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7E7" w:rsidRDefault="000F47E7" w:rsidP="00041C7D">
      <w:r>
        <w:rPr>
          <w:noProof/>
          <w:lang w:eastAsia="nb-NO"/>
        </w:rPr>
        <w:drawing>
          <wp:anchor distT="0" distB="0" distL="114300" distR="114300" simplePos="0" relativeHeight="251660288" behindDoc="0" locked="0" layoutInCell="1" allowOverlap="1">
            <wp:simplePos x="0" y="0"/>
            <wp:positionH relativeFrom="column">
              <wp:posOffset>-252730</wp:posOffset>
            </wp:positionH>
            <wp:positionV relativeFrom="page">
              <wp:posOffset>285750</wp:posOffset>
            </wp:positionV>
            <wp:extent cx="1390650" cy="598805"/>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598805"/>
                    </a:xfrm>
                    <a:prstGeom prst="rect">
                      <a:avLst/>
                    </a:prstGeom>
                    <a:noFill/>
                  </pic:spPr>
                </pic:pic>
              </a:graphicData>
            </a:graphic>
            <wp14:sizeRelH relativeFrom="margin">
              <wp14:pctWidth>0</wp14:pctWidth>
            </wp14:sizeRelH>
            <wp14:sizeRelV relativeFrom="margin">
              <wp14:pctHeight>0</wp14:pctHeight>
            </wp14:sizeRelV>
          </wp:anchor>
        </w:drawing>
      </w:r>
    </w:p>
    <w:p w:rsidR="001E5A9A" w:rsidRPr="009F554A" w:rsidRDefault="001E5A9A" w:rsidP="00041C7D">
      <w:pPr>
        <w:rPr>
          <w:b/>
          <w:sz w:val="32"/>
        </w:rPr>
      </w:pPr>
      <w:r w:rsidRPr="009F554A">
        <w:rPr>
          <w:b/>
          <w:sz w:val="36"/>
        </w:rPr>
        <w:t>Brumunddal sørvest</w:t>
      </w:r>
      <w:r w:rsidR="009F554A" w:rsidRPr="009F554A">
        <w:rPr>
          <w:b/>
          <w:sz w:val="36"/>
        </w:rPr>
        <w:t xml:space="preserve"> – e</w:t>
      </w:r>
      <w:r w:rsidR="00293B3A">
        <w:rPr>
          <w:b/>
          <w:sz w:val="36"/>
        </w:rPr>
        <w:t xml:space="preserve">ndring og utfyllende regulering, </w:t>
      </w:r>
      <w:r w:rsidRPr="00322C32">
        <w:rPr>
          <w:b/>
          <w:sz w:val="36"/>
        </w:rPr>
        <w:t xml:space="preserve">Strandvegen 12 og sykkeltiltak langs </w:t>
      </w:r>
      <w:r w:rsidR="002A3EDE" w:rsidRPr="00322C32">
        <w:rPr>
          <w:b/>
          <w:sz w:val="36"/>
        </w:rPr>
        <w:t>fv.</w:t>
      </w:r>
      <w:r w:rsidRPr="00322C32">
        <w:rPr>
          <w:b/>
          <w:sz w:val="36"/>
        </w:rPr>
        <w:t xml:space="preserve"> 89 Strandvegen</w:t>
      </w:r>
    </w:p>
    <w:p w:rsidR="009F554A" w:rsidRDefault="00FE0E6B" w:rsidP="00041C7D">
      <w:r w:rsidRPr="00293B3A">
        <w:rPr>
          <w:b/>
          <w:sz w:val="28"/>
        </w:rPr>
        <w:t xml:space="preserve">PLANBESKRIVELSE DEL 2 - </w:t>
      </w:r>
      <w:r w:rsidR="00FE29F2" w:rsidRPr="00293B3A">
        <w:rPr>
          <w:b/>
          <w:sz w:val="28"/>
        </w:rPr>
        <w:t>SYKKELTILTAK LANGS</w:t>
      </w:r>
      <w:r w:rsidR="001E5A9A" w:rsidRPr="00293B3A">
        <w:rPr>
          <w:b/>
          <w:sz w:val="28"/>
        </w:rPr>
        <w:t xml:space="preserve"> FV 89 </w:t>
      </w:r>
      <w:r w:rsidR="00FE29F2" w:rsidRPr="00293B3A">
        <w:rPr>
          <w:b/>
          <w:sz w:val="28"/>
        </w:rPr>
        <w:t xml:space="preserve">STRANDVEGEN </w:t>
      </w:r>
      <w:r w:rsidR="00FE29F2" w:rsidRPr="00293B3A">
        <w:rPr>
          <w:b/>
          <w:sz w:val="28"/>
        </w:rPr>
        <w:br/>
      </w:r>
      <w:r w:rsidR="009F554A" w:rsidRPr="009F554A">
        <w:rPr>
          <w:b/>
        </w:rPr>
        <w:t>S</w:t>
      </w:r>
      <w:r w:rsidR="00EA0677" w:rsidRPr="009F554A">
        <w:rPr>
          <w:b/>
        </w:rPr>
        <w:t>trekningen fra Brumunda til Brennerivegen</w:t>
      </w:r>
      <w:r w:rsidR="002B136E" w:rsidRPr="009F554A">
        <w:br/>
      </w:r>
    </w:p>
    <w:p w:rsidR="00293B3A" w:rsidRDefault="002B136E" w:rsidP="00041C7D">
      <w:pPr>
        <w:rPr>
          <w:color w:val="FF0000"/>
        </w:rPr>
      </w:pPr>
      <w:r w:rsidRPr="002B136E">
        <w:t xml:space="preserve">Ringsaker kommune, </w:t>
      </w:r>
      <w:r w:rsidR="0094148E">
        <w:t>5</w:t>
      </w:r>
      <w:r w:rsidR="000D4F0B">
        <w:t>. november 2018</w:t>
      </w:r>
      <w:r w:rsidR="00E742F1">
        <w:t xml:space="preserve"> </w:t>
      </w:r>
      <w:r w:rsidR="0094148E">
        <w:rPr>
          <w:color w:val="FF0000"/>
        </w:rPr>
        <w:t>(</w:t>
      </w:r>
      <w:bookmarkStart w:id="0" w:name="_GoBack"/>
      <w:bookmarkEnd w:id="0"/>
      <w:r w:rsidR="0094148E" w:rsidRPr="0094148E">
        <w:rPr>
          <w:color w:val="FF0000"/>
        </w:rPr>
        <w:t>forslag til høring)</w:t>
      </w:r>
      <w:r w:rsidR="00293B3A">
        <w:rPr>
          <w:color w:val="FF0000"/>
        </w:rPr>
        <w:br/>
      </w:r>
    </w:p>
    <w:p w:rsidR="00293B3A" w:rsidRDefault="00293B3A">
      <w:pPr>
        <w:rPr>
          <w:color w:val="FF0000"/>
        </w:rPr>
      </w:pPr>
      <w:r>
        <w:rPr>
          <w:noProof/>
          <w:lang w:eastAsia="nb-NO"/>
        </w:rPr>
        <w:drawing>
          <wp:anchor distT="0" distB="0" distL="114300" distR="114300" simplePos="0" relativeHeight="251672576" behindDoc="0" locked="0" layoutInCell="1" allowOverlap="1">
            <wp:simplePos x="0" y="0"/>
            <wp:positionH relativeFrom="column">
              <wp:posOffset>4445</wp:posOffset>
            </wp:positionH>
            <wp:positionV relativeFrom="paragraph">
              <wp:posOffset>-2540</wp:posOffset>
            </wp:positionV>
            <wp:extent cx="5759450" cy="6309995"/>
            <wp:effectExtent l="95250" t="95250" r="88900" b="9080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59450" cy="63099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color w:val="FF0000"/>
        </w:rPr>
        <w:br w:type="page"/>
      </w:r>
    </w:p>
    <w:p w:rsidR="000858DC" w:rsidRPr="001E5A9A" w:rsidRDefault="000858DC" w:rsidP="00041C7D">
      <w:pPr>
        <w:rPr>
          <w:b/>
          <w:sz w:val="28"/>
        </w:rPr>
      </w:pPr>
    </w:p>
    <w:bookmarkStart w:id="1" w:name="_Toc529184226" w:displacedByCustomXml="next"/>
    <w:sdt>
      <w:sdtPr>
        <w:rPr>
          <w:rFonts w:asciiTheme="minorHAnsi" w:eastAsiaTheme="minorHAnsi" w:hAnsiTheme="minorHAnsi" w:cstheme="minorBidi"/>
          <w:b w:val="0"/>
          <w:color w:val="auto"/>
          <w:sz w:val="24"/>
          <w:szCs w:val="22"/>
        </w:rPr>
        <w:id w:val="-1969358096"/>
        <w:docPartObj>
          <w:docPartGallery w:val="Table of Contents"/>
          <w:docPartUnique/>
        </w:docPartObj>
      </w:sdtPr>
      <w:sdtEndPr/>
      <w:sdtContent>
        <w:p w:rsidR="0018468C" w:rsidRDefault="0018468C" w:rsidP="00662A56">
          <w:pPr>
            <w:pStyle w:val="Overskrift1"/>
            <w:spacing w:before="0" w:line="240" w:lineRule="auto"/>
            <w:contextualSpacing/>
          </w:pPr>
          <w:r>
            <w:t>Innhold</w:t>
          </w:r>
          <w:bookmarkEnd w:id="1"/>
        </w:p>
        <w:p w:rsidR="00E5287E" w:rsidRDefault="0018468C" w:rsidP="00E5287E">
          <w:pPr>
            <w:pStyle w:val="INNH1"/>
            <w:tabs>
              <w:tab w:val="left" w:pos="440"/>
              <w:tab w:val="right" w:leader="dot" w:pos="9060"/>
            </w:tabs>
            <w:spacing w:after="0"/>
            <w:rPr>
              <w:rFonts w:eastAsiaTheme="minorEastAsia"/>
              <w:noProof/>
              <w:sz w:val="22"/>
              <w:lang w:eastAsia="nb-NO"/>
            </w:rPr>
          </w:pPr>
          <w:r>
            <w:fldChar w:fldCharType="begin"/>
          </w:r>
          <w:r>
            <w:instrText xml:space="preserve"> TOC \o "1-3" \h \z \u </w:instrText>
          </w:r>
          <w:r>
            <w:fldChar w:fldCharType="separate"/>
          </w:r>
          <w:hyperlink w:anchor="_Toc529184226" w:history="1">
            <w:r w:rsidR="00E5287E" w:rsidRPr="00FD1F85">
              <w:rPr>
                <w:rStyle w:val="Hyperkobling"/>
                <w:noProof/>
              </w:rPr>
              <w:t>1.</w:t>
            </w:r>
            <w:r w:rsidR="00E5287E">
              <w:rPr>
                <w:rFonts w:eastAsiaTheme="minorEastAsia"/>
                <w:noProof/>
                <w:sz w:val="22"/>
                <w:lang w:eastAsia="nb-NO"/>
              </w:rPr>
              <w:tab/>
            </w:r>
            <w:r w:rsidR="00E5287E" w:rsidRPr="00FD1F85">
              <w:rPr>
                <w:rStyle w:val="Hyperkobling"/>
                <w:noProof/>
              </w:rPr>
              <w:t>Innhold</w:t>
            </w:r>
            <w:r w:rsidR="00E5287E">
              <w:rPr>
                <w:noProof/>
                <w:webHidden/>
              </w:rPr>
              <w:tab/>
            </w:r>
            <w:r w:rsidR="00E5287E">
              <w:rPr>
                <w:noProof/>
                <w:webHidden/>
              </w:rPr>
              <w:fldChar w:fldCharType="begin"/>
            </w:r>
            <w:r w:rsidR="00E5287E">
              <w:rPr>
                <w:noProof/>
                <w:webHidden/>
              </w:rPr>
              <w:instrText xml:space="preserve"> PAGEREF _Toc529184226 \h </w:instrText>
            </w:r>
            <w:r w:rsidR="00E5287E">
              <w:rPr>
                <w:noProof/>
                <w:webHidden/>
              </w:rPr>
            </w:r>
            <w:r w:rsidR="00E5287E">
              <w:rPr>
                <w:noProof/>
                <w:webHidden/>
              </w:rPr>
              <w:fldChar w:fldCharType="separate"/>
            </w:r>
            <w:r w:rsidR="00E5287E">
              <w:rPr>
                <w:noProof/>
                <w:webHidden/>
              </w:rPr>
              <w:t>2</w:t>
            </w:r>
            <w:r w:rsidR="00E5287E">
              <w:rPr>
                <w:noProof/>
                <w:webHidden/>
              </w:rPr>
              <w:fldChar w:fldCharType="end"/>
            </w:r>
          </w:hyperlink>
        </w:p>
        <w:p w:rsidR="00E5287E" w:rsidRDefault="0094148E" w:rsidP="00E5287E">
          <w:pPr>
            <w:pStyle w:val="INNH1"/>
            <w:tabs>
              <w:tab w:val="left" w:pos="440"/>
              <w:tab w:val="right" w:leader="dot" w:pos="9060"/>
            </w:tabs>
            <w:spacing w:after="0"/>
            <w:rPr>
              <w:rFonts w:eastAsiaTheme="minorEastAsia"/>
              <w:noProof/>
              <w:sz w:val="22"/>
              <w:lang w:eastAsia="nb-NO"/>
            </w:rPr>
          </w:pPr>
          <w:hyperlink w:anchor="_Toc529184227" w:history="1">
            <w:r w:rsidR="00E5287E" w:rsidRPr="00FD1F85">
              <w:rPr>
                <w:rStyle w:val="Hyperkobling"/>
                <w:noProof/>
              </w:rPr>
              <w:t>2.</w:t>
            </w:r>
            <w:r w:rsidR="00E5287E">
              <w:rPr>
                <w:rFonts w:eastAsiaTheme="minorEastAsia"/>
                <w:noProof/>
                <w:sz w:val="22"/>
                <w:lang w:eastAsia="nb-NO"/>
              </w:rPr>
              <w:tab/>
            </w:r>
            <w:r w:rsidR="00E5287E" w:rsidRPr="00FD1F85">
              <w:rPr>
                <w:rStyle w:val="Hyperkobling"/>
                <w:noProof/>
              </w:rPr>
              <w:t>Bakgrunn og hensikt</w:t>
            </w:r>
            <w:r w:rsidR="00E5287E">
              <w:rPr>
                <w:noProof/>
                <w:webHidden/>
              </w:rPr>
              <w:tab/>
            </w:r>
            <w:r w:rsidR="00E5287E">
              <w:rPr>
                <w:noProof/>
                <w:webHidden/>
              </w:rPr>
              <w:fldChar w:fldCharType="begin"/>
            </w:r>
            <w:r w:rsidR="00E5287E">
              <w:rPr>
                <w:noProof/>
                <w:webHidden/>
              </w:rPr>
              <w:instrText xml:space="preserve"> PAGEREF _Toc529184227 \h </w:instrText>
            </w:r>
            <w:r w:rsidR="00E5287E">
              <w:rPr>
                <w:noProof/>
                <w:webHidden/>
              </w:rPr>
            </w:r>
            <w:r w:rsidR="00E5287E">
              <w:rPr>
                <w:noProof/>
                <w:webHidden/>
              </w:rPr>
              <w:fldChar w:fldCharType="separate"/>
            </w:r>
            <w:r w:rsidR="00E5287E">
              <w:rPr>
                <w:noProof/>
                <w:webHidden/>
              </w:rPr>
              <w:t>2</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28" w:history="1">
            <w:r w:rsidR="00E5287E" w:rsidRPr="00FD1F85">
              <w:rPr>
                <w:rStyle w:val="Hyperkobling"/>
                <w:noProof/>
              </w:rPr>
              <w:t>Innledning</w:t>
            </w:r>
            <w:r w:rsidR="00E5287E">
              <w:rPr>
                <w:noProof/>
                <w:webHidden/>
              </w:rPr>
              <w:tab/>
            </w:r>
            <w:r w:rsidR="00E5287E">
              <w:rPr>
                <w:noProof/>
                <w:webHidden/>
              </w:rPr>
              <w:fldChar w:fldCharType="begin"/>
            </w:r>
            <w:r w:rsidR="00E5287E">
              <w:rPr>
                <w:noProof/>
                <w:webHidden/>
              </w:rPr>
              <w:instrText xml:space="preserve"> PAGEREF _Toc529184228 \h </w:instrText>
            </w:r>
            <w:r w:rsidR="00E5287E">
              <w:rPr>
                <w:noProof/>
                <w:webHidden/>
              </w:rPr>
            </w:r>
            <w:r w:rsidR="00E5287E">
              <w:rPr>
                <w:noProof/>
                <w:webHidden/>
              </w:rPr>
              <w:fldChar w:fldCharType="separate"/>
            </w:r>
            <w:r w:rsidR="00E5287E">
              <w:rPr>
                <w:noProof/>
                <w:webHidden/>
              </w:rPr>
              <w:t>2</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29" w:history="1">
            <w:r w:rsidR="00E5287E" w:rsidRPr="00FD1F85">
              <w:rPr>
                <w:rStyle w:val="Hyperkobling"/>
                <w:noProof/>
              </w:rPr>
              <w:t>Formålet</w:t>
            </w:r>
            <w:r w:rsidR="00E5287E">
              <w:rPr>
                <w:noProof/>
                <w:webHidden/>
              </w:rPr>
              <w:tab/>
            </w:r>
            <w:r w:rsidR="00E5287E">
              <w:rPr>
                <w:noProof/>
                <w:webHidden/>
              </w:rPr>
              <w:fldChar w:fldCharType="begin"/>
            </w:r>
            <w:r w:rsidR="00E5287E">
              <w:rPr>
                <w:noProof/>
                <w:webHidden/>
              </w:rPr>
              <w:instrText xml:space="preserve"> PAGEREF _Toc529184229 \h </w:instrText>
            </w:r>
            <w:r w:rsidR="00E5287E">
              <w:rPr>
                <w:noProof/>
                <w:webHidden/>
              </w:rPr>
            </w:r>
            <w:r w:rsidR="00E5287E">
              <w:rPr>
                <w:noProof/>
                <w:webHidden/>
              </w:rPr>
              <w:fldChar w:fldCharType="separate"/>
            </w:r>
            <w:r w:rsidR="00E5287E">
              <w:rPr>
                <w:noProof/>
                <w:webHidden/>
              </w:rPr>
              <w:t>2</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30" w:history="1">
            <w:r w:rsidR="00E5287E" w:rsidRPr="00FD1F85">
              <w:rPr>
                <w:rStyle w:val="Hyperkobling"/>
                <w:noProof/>
              </w:rPr>
              <w:t>Lokalisering.</w:t>
            </w:r>
            <w:r w:rsidR="00E5287E">
              <w:rPr>
                <w:noProof/>
                <w:webHidden/>
              </w:rPr>
              <w:tab/>
            </w:r>
            <w:r w:rsidR="00E5287E">
              <w:rPr>
                <w:noProof/>
                <w:webHidden/>
              </w:rPr>
              <w:fldChar w:fldCharType="begin"/>
            </w:r>
            <w:r w:rsidR="00E5287E">
              <w:rPr>
                <w:noProof/>
                <w:webHidden/>
              </w:rPr>
              <w:instrText xml:space="preserve"> PAGEREF _Toc529184230 \h </w:instrText>
            </w:r>
            <w:r w:rsidR="00E5287E">
              <w:rPr>
                <w:noProof/>
                <w:webHidden/>
              </w:rPr>
            </w:r>
            <w:r w:rsidR="00E5287E">
              <w:rPr>
                <w:noProof/>
                <w:webHidden/>
              </w:rPr>
              <w:fldChar w:fldCharType="separate"/>
            </w:r>
            <w:r w:rsidR="00E5287E">
              <w:rPr>
                <w:noProof/>
                <w:webHidden/>
              </w:rPr>
              <w:t>2</w:t>
            </w:r>
            <w:r w:rsidR="00E5287E">
              <w:rPr>
                <w:noProof/>
                <w:webHidden/>
              </w:rPr>
              <w:fldChar w:fldCharType="end"/>
            </w:r>
          </w:hyperlink>
        </w:p>
        <w:p w:rsidR="00E5287E" w:rsidRDefault="0094148E" w:rsidP="00E5287E">
          <w:pPr>
            <w:pStyle w:val="INNH1"/>
            <w:tabs>
              <w:tab w:val="left" w:pos="440"/>
              <w:tab w:val="right" w:leader="dot" w:pos="9060"/>
            </w:tabs>
            <w:spacing w:after="0"/>
            <w:rPr>
              <w:rFonts w:eastAsiaTheme="minorEastAsia"/>
              <w:noProof/>
              <w:sz w:val="22"/>
              <w:lang w:eastAsia="nb-NO"/>
            </w:rPr>
          </w:pPr>
          <w:hyperlink w:anchor="_Toc529184231" w:history="1">
            <w:r w:rsidR="00E5287E" w:rsidRPr="00FD1F85">
              <w:rPr>
                <w:rStyle w:val="Hyperkobling"/>
                <w:noProof/>
              </w:rPr>
              <w:t>3.</w:t>
            </w:r>
            <w:r w:rsidR="00E5287E">
              <w:rPr>
                <w:rFonts w:eastAsiaTheme="minorEastAsia"/>
                <w:noProof/>
                <w:sz w:val="22"/>
                <w:lang w:eastAsia="nb-NO"/>
              </w:rPr>
              <w:tab/>
            </w:r>
            <w:r w:rsidR="00E5287E" w:rsidRPr="00FD1F85">
              <w:rPr>
                <w:rStyle w:val="Hyperkobling"/>
                <w:noProof/>
              </w:rPr>
              <w:t>Forslagsstiller og eiendomsforhold</w:t>
            </w:r>
            <w:r w:rsidR="00E5287E">
              <w:rPr>
                <w:noProof/>
                <w:webHidden/>
              </w:rPr>
              <w:tab/>
            </w:r>
            <w:r w:rsidR="00E5287E">
              <w:rPr>
                <w:noProof/>
                <w:webHidden/>
              </w:rPr>
              <w:fldChar w:fldCharType="begin"/>
            </w:r>
            <w:r w:rsidR="00E5287E">
              <w:rPr>
                <w:noProof/>
                <w:webHidden/>
              </w:rPr>
              <w:instrText xml:space="preserve"> PAGEREF _Toc529184231 \h </w:instrText>
            </w:r>
            <w:r w:rsidR="00E5287E">
              <w:rPr>
                <w:noProof/>
                <w:webHidden/>
              </w:rPr>
            </w:r>
            <w:r w:rsidR="00E5287E">
              <w:rPr>
                <w:noProof/>
                <w:webHidden/>
              </w:rPr>
              <w:fldChar w:fldCharType="separate"/>
            </w:r>
            <w:r w:rsidR="00E5287E">
              <w:rPr>
                <w:noProof/>
                <w:webHidden/>
              </w:rPr>
              <w:t>4</w:t>
            </w:r>
            <w:r w:rsidR="00E5287E">
              <w:rPr>
                <w:noProof/>
                <w:webHidden/>
              </w:rPr>
              <w:fldChar w:fldCharType="end"/>
            </w:r>
          </w:hyperlink>
        </w:p>
        <w:p w:rsidR="00E5287E" w:rsidRDefault="0094148E" w:rsidP="00E5287E">
          <w:pPr>
            <w:pStyle w:val="INNH1"/>
            <w:tabs>
              <w:tab w:val="left" w:pos="440"/>
              <w:tab w:val="right" w:leader="dot" w:pos="9060"/>
            </w:tabs>
            <w:spacing w:after="0"/>
            <w:rPr>
              <w:rFonts w:eastAsiaTheme="minorEastAsia"/>
              <w:noProof/>
              <w:sz w:val="22"/>
              <w:lang w:eastAsia="nb-NO"/>
            </w:rPr>
          </w:pPr>
          <w:hyperlink w:anchor="_Toc529184232" w:history="1">
            <w:r w:rsidR="00E5287E" w:rsidRPr="00FD1F85">
              <w:rPr>
                <w:rStyle w:val="Hyperkobling"/>
                <w:noProof/>
              </w:rPr>
              <w:t>4.</w:t>
            </w:r>
            <w:r w:rsidR="00E5287E">
              <w:rPr>
                <w:rFonts w:eastAsiaTheme="minorEastAsia"/>
                <w:noProof/>
                <w:sz w:val="22"/>
                <w:lang w:eastAsia="nb-NO"/>
              </w:rPr>
              <w:tab/>
            </w:r>
            <w:r w:rsidR="00E5287E" w:rsidRPr="00FD1F85">
              <w:rPr>
                <w:rStyle w:val="Hyperkobling"/>
                <w:noProof/>
              </w:rPr>
              <w:t>Beskrivelse av endringsforslaget</w:t>
            </w:r>
            <w:r w:rsidR="00E5287E">
              <w:rPr>
                <w:noProof/>
                <w:webHidden/>
              </w:rPr>
              <w:tab/>
            </w:r>
            <w:r w:rsidR="00E5287E">
              <w:rPr>
                <w:noProof/>
                <w:webHidden/>
              </w:rPr>
              <w:fldChar w:fldCharType="begin"/>
            </w:r>
            <w:r w:rsidR="00E5287E">
              <w:rPr>
                <w:noProof/>
                <w:webHidden/>
              </w:rPr>
              <w:instrText xml:space="preserve"> PAGEREF _Toc529184232 \h </w:instrText>
            </w:r>
            <w:r w:rsidR="00E5287E">
              <w:rPr>
                <w:noProof/>
                <w:webHidden/>
              </w:rPr>
            </w:r>
            <w:r w:rsidR="00E5287E">
              <w:rPr>
                <w:noProof/>
                <w:webHidden/>
              </w:rPr>
              <w:fldChar w:fldCharType="separate"/>
            </w:r>
            <w:r w:rsidR="00E5287E">
              <w:rPr>
                <w:noProof/>
                <w:webHidden/>
              </w:rPr>
              <w:t>4</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33" w:history="1">
            <w:r w:rsidR="00E5287E" w:rsidRPr="00FD1F85">
              <w:rPr>
                <w:rStyle w:val="Hyperkobling"/>
                <w:noProof/>
              </w:rPr>
              <w:t>Planlagte tiltak</w:t>
            </w:r>
            <w:r w:rsidR="00E5287E">
              <w:rPr>
                <w:noProof/>
                <w:webHidden/>
              </w:rPr>
              <w:tab/>
            </w:r>
            <w:r w:rsidR="00E5287E">
              <w:rPr>
                <w:noProof/>
                <w:webHidden/>
              </w:rPr>
              <w:fldChar w:fldCharType="begin"/>
            </w:r>
            <w:r w:rsidR="00E5287E">
              <w:rPr>
                <w:noProof/>
                <w:webHidden/>
              </w:rPr>
              <w:instrText xml:space="preserve"> PAGEREF _Toc529184233 \h </w:instrText>
            </w:r>
            <w:r w:rsidR="00E5287E">
              <w:rPr>
                <w:noProof/>
                <w:webHidden/>
              </w:rPr>
            </w:r>
            <w:r w:rsidR="00E5287E">
              <w:rPr>
                <w:noProof/>
                <w:webHidden/>
              </w:rPr>
              <w:fldChar w:fldCharType="separate"/>
            </w:r>
            <w:r w:rsidR="00E5287E">
              <w:rPr>
                <w:noProof/>
                <w:webHidden/>
              </w:rPr>
              <w:t>4</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34" w:history="1">
            <w:r w:rsidR="00E5287E" w:rsidRPr="00FD1F85">
              <w:rPr>
                <w:rStyle w:val="Hyperkobling"/>
                <w:noProof/>
              </w:rPr>
              <w:t>Funksjonelle og miljømessige kvaliteter</w:t>
            </w:r>
            <w:r w:rsidR="00E5287E">
              <w:rPr>
                <w:noProof/>
                <w:webHidden/>
              </w:rPr>
              <w:tab/>
            </w:r>
            <w:r w:rsidR="00E5287E">
              <w:rPr>
                <w:noProof/>
                <w:webHidden/>
              </w:rPr>
              <w:fldChar w:fldCharType="begin"/>
            </w:r>
            <w:r w:rsidR="00E5287E">
              <w:rPr>
                <w:noProof/>
                <w:webHidden/>
              </w:rPr>
              <w:instrText xml:space="preserve"> PAGEREF _Toc529184234 \h </w:instrText>
            </w:r>
            <w:r w:rsidR="00E5287E">
              <w:rPr>
                <w:noProof/>
                <w:webHidden/>
              </w:rPr>
            </w:r>
            <w:r w:rsidR="00E5287E">
              <w:rPr>
                <w:noProof/>
                <w:webHidden/>
              </w:rPr>
              <w:fldChar w:fldCharType="separate"/>
            </w:r>
            <w:r w:rsidR="00E5287E">
              <w:rPr>
                <w:noProof/>
                <w:webHidden/>
              </w:rPr>
              <w:t>5</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35" w:history="1">
            <w:r w:rsidR="00E5287E" w:rsidRPr="00FD1F85">
              <w:rPr>
                <w:rStyle w:val="Hyperkobling"/>
                <w:noProof/>
              </w:rPr>
              <w:t>Endring i plankart.</w:t>
            </w:r>
            <w:r w:rsidR="00E5287E">
              <w:rPr>
                <w:noProof/>
                <w:webHidden/>
              </w:rPr>
              <w:tab/>
            </w:r>
            <w:r w:rsidR="00E5287E">
              <w:rPr>
                <w:noProof/>
                <w:webHidden/>
              </w:rPr>
              <w:fldChar w:fldCharType="begin"/>
            </w:r>
            <w:r w:rsidR="00E5287E">
              <w:rPr>
                <w:noProof/>
                <w:webHidden/>
              </w:rPr>
              <w:instrText xml:space="preserve"> PAGEREF _Toc529184235 \h </w:instrText>
            </w:r>
            <w:r w:rsidR="00E5287E">
              <w:rPr>
                <w:noProof/>
                <w:webHidden/>
              </w:rPr>
            </w:r>
            <w:r w:rsidR="00E5287E">
              <w:rPr>
                <w:noProof/>
                <w:webHidden/>
              </w:rPr>
              <w:fldChar w:fldCharType="separate"/>
            </w:r>
            <w:r w:rsidR="00E5287E">
              <w:rPr>
                <w:noProof/>
                <w:webHidden/>
              </w:rPr>
              <w:t>7</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36" w:history="1">
            <w:r w:rsidR="00E5287E" w:rsidRPr="00FD1F85">
              <w:rPr>
                <w:rStyle w:val="Hyperkobling"/>
                <w:noProof/>
              </w:rPr>
              <w:t>Illustrasjon av mulig framtidig vegløsning</w:t>
            </w:r>
            <w:r w:rsidR="00E5287E">
              <w:rPr>
                <w:noProof/>
                <w:webHidden/>
              </w:rPr>
              <w:tab/>
            </w:r>
            <w:r w:rsidR="00E5287E">
              <w:rPr>
                <w:noProof/>
                <w:webHidden/>
              </w:rPr>
              <w:fldChar w:fldCharType="begin"/>
            </w:r>
            <w:r w:rsidR="00E5287E">
              <w:rPr>
                <w:noProof/>
                <w:webHidden/>
              </w:rPr>
              <w:instrText xml:space="preserve"> PAGEREF _Toc529184236 \h </w:instrText>
            </w:r>
            <w:r w:rsidR="00E5287E">
              <w:rPr>
                <w:noProof/>
                <w:webHidden/>
              </w:rPr>
            </w:r>
            <w:r w:rsidR="00E5287E">
              <w:rPr>
                <w:noProof/>
                <w:webHidden/>
              </w:rPr>
              <w:fldChar w:fldCharType="separate"/>
            </w:r>
            <w:r w:rsidR="00E5287E">
              <w:rPr>
                <w:noProof/>
                <w:webHidden/>
              </w:rPr>
              <w:t>7</w:t>
            </w:r>
            <w:r w:rsidR="00E5287E">
              <w:rPr>
                <w:noProof/>
                <w:webHidden/>
              </w:rPr>
              <w:fldChar w:fldCharType="end"/>
            </w:r>
          </w:hyperlink>
        </w:p>
        <w:p w:rsidR="00E5287E" w:rsidRDefault="0094148E" w:rsidP="00E5287E">
          <w:pPr>
            <w:pStyle w:val="INNH1"/>
            <w:tabs>
              <w:tab w:val="left" w:pos="440"/>
              <w:tab w:val="right" w:leader="dot" w:pos="9060"/>
            </w:tabs>
            <w:spacing w:after="0"/>
            <w:rPr>
              <w:rFonts w:eastAsiaTheme="minorEastAsia"/>
              <w:noProof/>
              <w:sz w:val="22"/>
              <w:lang w:eastAsia="nb-NO"/>
            </w:rPr>
          </w:pPr>
          <w:hyperlink w:anchor="_Toc529184237" w:history="1">
            <w:r w:rsidR="00E5287E" w:rsidRPr="00FD1F85">
              <w:rPr>
                <w:rStyle w:val="Hyperkobling"/>
                <w:noProof/>
              </w:rPr>
              <w:t>5.</w:t>
            </w:r>
            <w:r w:rsidR="00E5287E">
              <w:rPr>
                <w:rFonts w:eastAsiaTheme="minorEastAsia"/>
                <w:noProof/>
                <w:sz w:val="22"/>
                <w:lang w:eastAsia="nb-NO"/>
              </w:rPr>
              <w:tab/>
            </w:r>
            <w:r w:rsidR="00E5287E" w:rsidRPr="00FD1F85">
              <w:rPr>
                <w:rStyle w:val="Hyperkobling"/>
                <w:noProof/>
              </w:rPr>
              <w:t>Vurdering av konsekvenser av endringsforslag</w:t>
            </w:r>
            <w:r w:rsidR="00E5287E">
              <w:rPr>
                <w:noProof/>
                <w:webHidden/>
              </w:rPr>
              <w:tab/>
            </w:r>
            <w:r w:rsidR="00E5287E">
              <w:rPr>
                <w:noProof/>
                <w:webHidden/>
              </w:rPr>
              <w:fldChar w:fldCharType="begin"/>
            </w:r>
            <w:r w:rsidR="00E5287E">
              <w:rPr>
                <w:noProof/>
                <w:webHidden/>
              </w:rPr>
              <w:instrText xml:space="preserve"> PAGEREF _Toc529184237 \h </w:instrText>
            </w:r>
            <w:r w:rsidR="00E5287E">
              <w:rPr>
                <w:noProof/>
                <w:webHidden/>
              </w:rPr>
            </w:r>
            <w:r w:rsidR="00E5287E">
              <w:rPr>
                <w:noProof/>
                <w:webHidden/>
              </w:rPr>
              <w:fldChar w:fldCharType="separate"/>
            </w:r>
            <w:r w:rsidR="00E5287E">
              <w:rPr>
                <w:noProof/>
                <w:webHidden/>
              </w:rPr>
              <w:t>9</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38" w:history="1">
            <w:r w:rsidR="00E5287E" w:rsidRPr="00FD1F85">
              <w:rPr>
                <w:rStyle w:val="Hyperkobling"/>
                <w:noProof/>
              </w:rPr>
              <w:t>Forholdet til andre overordnede/gjeldende planer og vedtak</w:t>
            </w:r>
            <w:r w:rsidR="00E5287E">
              <w:rPr>
                <w:noProof/>
                <w:webHidden/>
              </w:rPr>
              <w:tab/>
            </w:r>
            <w:r w:rsidR="00E5287E">
              <w:rPr>
                <w:noProof/>
                <w:webHidden/>
              </w:rPr>
              <w:fldChar w:fldCharType="begin"/>
            </w:r>
            <w:r w:rsidR="00E5287E">
              <w:rPr>
                <w:noProof/>
                <w:webHidden/>
              </w:rPr>
              <w:instrText xml:space="preserve"> PAGEREF _Toc529184238 \h </w:instrText>
            </w:r>
            <w:r w:rsidR="00E5287E">
              <w:rPr>
                <w:noProof/>
                <w:webHidden/>
              </w:rPr>
            </w:r>
            <w:r w:rsidR="00E5287E">
              <w:rPr>
                <w:noProof/>
                <w:webHidden/>
              </w:rPr>
              <w:fldChar w:fldCharType="separate"/>
            </w:r>
            <w:r w:rsidR="00E5287E">
              <w:rPr>
                <w:noProof/>
                <w:webHidden/>
              </w:rPr>
              <w:t>9</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39" w:history="1">
            <w:r w:rsidR="00E5287E" w:rsidRPr="00FD1F85">
              <w:rPr>
                <w:rStyle w:val="Hyperkobling"/>
                <w:noProof/>
              </w:rPr>
              <w:t>Berørte interesser</w:t>
            </w:r>
            <w:r w:rsidR="00E5287E">
              <w:rPr>
                <w:noProof/>
                <w:webHidden/>
              </w:rPr>
              <w:tab/>
            </w:r>
            <w:r w:rsidR="00E5287E">
              <w:rPr>
                <w:noProof/>
                <w:webHidden/>
              </w:rPr>
              <w:fldChar w:fldCharType="begin"/>
            </w:r>
            <w:r w:rsidR="00E5287E">
              <w:rPr>
                <w:noProof/>
                <w:webHidden/>
              </w:rPr>
              <w:instrText xml:space="preserve"> PAGEREF _Toc529184239 \h </w:instrText>
            </w:r>
            <w:r w:rsidR="00E5287E">
              <w:rPr>
                <w:noProof/>
                <w:webHidden/>
              </w:rPr>
            </w:r>
            <w:r w:rsidR="00E5287E">
              <w:rPr>
                <w:noProof/>
                <w:webHidden/>
              </w:rPr>
              <w:fldChar w:fldCharType="separate"/>
            </w:r>
            <w:r w:rsidR="00E5287E">
              <w:rPr>
                <w:noProof/>
                <w:webHidden/>
              </w:rPr>
              <w:t>9</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40" w:history="1">
            <w:r w:rsidR="00E5287E" w:rsidRPr="00FD1F85">
              <w:rPr>
                <w:rStyle w:val="Hyperkobling"/>
                <w:noProof/>
              </w:rPr>
              <w:t>Andre tema</w:t>
            </w:r>
            <w:r w:rsidR="00E5287E">
              <w:rPr>
                <w:noProof/>
                <w:webHidden/>
              </w:rPr>
              <w:tab/>
            </w:r>
            <w:r w:rsidR="00E5287E">
              <w:rPr>
                <w:noProof/>
                <w:webHidden/>
              </w:rPr>
              <w:fldChar w:fldCharType="begin"/>
            </w:r>
            <w:r w:rsidR="00E5287E">
              <w:rPr>
                <w:noProof/>
                <w:webHidden/>
              </w:rPr>
              <w:instrText xml:space="preserve"> PAGEREF _Toc529184240 \h </w:instrText>
            </w:r>
            <w:r w:rsidR="00E5287E">
              <w:rPr>
                <w:noProof/>
                <w:webHidden/>
              </w:rPr>
            </w:r>
            <w:r w:rsidR="00E5287E">
              <w:rPr>
                <w:noProof/>
                <w:webHidden/>
              </w:rPr>
              <w:fldChar w:fldCharType="separate"/>
            </w:r>
            <w:r w:rsidR="00E5287E">
              <w:rPr>
                <w:noProof/>
                <w:webHidden/>
              </w:rPr>
              <w:t>9</w:t>
            </w:r>
            <w:r w:rsidR="00E5287E">
              <w:rPr>
                <w:noProof/>
                <w:webHidden/>
              </w:rPr>
              <w:fldChar w:fldCharType="end"/>
            </w:r>
          </w:hyperlink>
        </w:p>
        <w:p w:rsidR="00E5287E" w:rsidRDefault="0094148E" w:rsidP="00E5287E">
          <w:pPr>
            <w:pStyle w:val="INNH1"/>
            <w:tabs>
              <w:tab w:val="left" w:pos="440"/>
              <w:tab w:val="right" w:leader="dot" w:pos="9060"/>
            </w:tabs>
            <w:spacing w:after="0"/>
            <w:rPr>
              <w:rFonts w:eastAsiaTheme="minorEastAsia"/>
              <w:noProof/>
              <w:sz w:val="22"/>
              <w:lang w:eastAsia="nb-NO"/>
            </w:rPr>
          </w:pPr>
          <w:hyperlink w:anchor="_Toc529184241" w:history="1">
            <w:r w:rsidR="00E5287E" w:rsidRPr="00FD1F85">
              <w:rPr>
                <w:rStyle w:val="Hyperkobling"/>
                <w:noProof/>
              </w:rPr>
              <w:t>6.</w:t>
            </w:r>
            <w:r w:rsidR="00E5287E">
              <w:rPr>
                <w:rFonts w:eastAsiaTheme="minorEastAsia"/>
                <w:noProof/>
                <w:sz w:val="22"/>
                <w:lang w:eastAsia="nb-NO"/>
              </w:rPr>
              <w:tab/>
            </w:r>
            <w:r w:rsidR="00E5287E" w:rsidRPr="00FD1F85">
              <w:rPr>
                <w:rStyle w:val="Hyperkobling"/>
                <w:noProof/>
              </w:rPr>
              <w:t>Samarbeid, medvirkning og planprosess</w:t>
            </w:r>
            <w:r w:rsidR="00E5287E">
              <w:rPr>
                <w:noProof/>
                <w:webHidden/>
              </w:rPr>
              <w:tab/>
            </w:r>
            <w:r w:rsidR="00E5287E">
              <w:rPr>
                <w:noProof/>
                <w:webHidden/>
              </w:rPr>
              <w:fldChar w:fldCharType="begin"/>
            </w:r>
            <w:r w:rsidR="00E5287E">
              <w:rPr>
                <w:noProof/>
                <w:webHidden/>
              </w:rPr>
              <w:instrText xml:space="preserve"> PAGEREF _Toc529184241 \h </w:instrText>
            </w:r>
            <w:r w:rsidR="00E5287E">
              <w:rPr>
                <w:noProof/>
                <w:webHidden/>
              </w:rPr>
            </w:r>
            <w:r w:rsidR="00E5287E">
              <w:rPr>
                <w:noProof/>
                <w:webHidden/>
              </w:rPr>
              <w:fldChar w:fldCharType="separate"/>
            </w:r>
            <w:r w:rsidR="00E5287E">
              <w:rPr>
                <w:noProof/>
                <w:webHidden/>
              </w:rPr>
              <w:t>10</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42" w:history="1">
            <w:r w:rsidR="00E5287E" w:rsidRPr="00FD1F85">
              <w:rPr>
                <w:rStyle w:val="Hyperkobling"/>
                <w:noProof/>
              </w:rPr>
              <w:t>Merknader ved oppstart</w:t>
            </w:r>
            <w:r w:rsidR="00E5287E">
              <w:rPr>
                <w:noProof/>
                <w:webHidden/>
              </w:rPr>
              <w:tab/>
            </w:r>
            <w:r w:rsidR="00E5287E">
              <w:rPr>
                <w:noProof/>
                <w:webHidden/>
              </w:rPr>
              <w:fldChar w:fldCharType="begin"/>
            </w:r>
            <w:r w:rsidR="00E5287E">
              <w:rPr>
                <w:noProof/>
                <w:webHidden/>
              </w:rPr>
              <w:instrText xml:space="preserve"> PAGEREF _Toc529184242 \h </w:instrText>
            </w:r>
            <w:r w:rsidR="00E5287E">
              <w:rPr>
                <w:noProof/>
                <w:webHidden/>
              </w:rPr>
            </w:r>
            <w:r w:rsidR="00E5287E">
              <w:rPr>
                <w:noProof/>
                <w:webHidden/>
              </w:rPr>
              <w:fldChar w:fldCharType="separate"/>
            </w:r>
            <w:r w:rsidR="00E5287E">
              <w:rPr>
                <w:noProof/>
                <w:webHidden/>
              </w:rPr>
              <w:t>10</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43" w:history="1">
            <w:r w:rsidR="00E5287E" w:rsidRPr="00FD1F85">
              <w:rPr>
                <w:rStyle w:val="Hyperkobling"/>
                <w:noProof/>
              </w:rPr>
              <w:t>Møter og dialog</w:t>
            </w:r>
            <w:r w:rsidR="00E5287E">
              <w:rPr>
                <w:noProof/>
                <w:webHidden/>
              </w:rPr>
              <w:tab/>
            </w:r>
            <w:r w:rsidR="00E5287E">
              <w:rPr>
                <w:noProof/>
                <w:webHidden/>
              </w:rPr>
              <w:fldChar w:fldCharType="begin"/>
            </w:r>
            <w:r w:rsidR="00E5287E">
              <w:rPr>
                <w:noProof/>
                <w:webHidden/>
              </w:rPr>
              <w:instrText xml:space="preserve"> PAGEREF _Toc529184243 \h </w:instrText>
            </w:r>
            <w:r w:rsidR="00E5287E">
              <w:rPr>
                <w:noProof/>
                <w:webHidden/>
              </w:rPr>
            </w:r>
            <w:r w:rsidR="00E5287E">
              <w:rPr>
                <w:noProof/>
                <w:webHidden/>
              </w:rPr>
              <w:fldChar w:fldCharType="separate"/>
            </w:r>
            <w:r w:rsidR="00E5287E">
              <w:rPr>
                <w:noProof/>
                <w:webHidden/>
              </w:rPr>
              <w:t>12</w:t>
            </w:r>
            <w:r w:rsidR="00E5287E">
              <w:rPr>
                <w:noProof/>
                <w:webHidden/>
              </w:rPr>
              <w:fldChar w:fldCharType="end"/>
            </w:r>
          </w:hyperlink>
        </w:p>
        <w:p w:rsidR="00E5287E" w:rsidRDefault="0094148E" w:rsidP="00E5287E">
          <w:pPr>
            <w:pStyle w:val="INNH2"/>
            <w:rPr>
              <w:rFonts w:eastAsiaTheme="minorEastAsia"/>
              <w:noProof/>
              <w:sz w:val="22"/>
              <w:lang w:eastAsia="nb-NO"/>
            </w:rPr>
          </w:pPr>
          <w:hyperlink w:anchor="_Toc529184244" w:history="1">
            <w:r w:rsidR="00E5287E" w:rsidRPr="00FD1F85">
              <w:rPr>
                <w:rStyle w:val="Hyperkobling"/>
                <w:noProof/>
              </w:rPr>
              <w:t>Framdrift.</w:t>
            </w:r>
            <w:r w:rsidR="00E5287E">
              <w:rPr>
                <w:noProof/>
                <w:webHidden/>
              </w:rPr>
              <w:tab/>
            </w:r>
            <w:r w:rsidR="00E5287E">
              <w:rPr>
                <w:noProof/>
                <w:webHidden/>
              </w:rPr>
              <w:fldChar w:fldCharType="begin"/>
            </w:r>
            <w:r w:rsidR="00E5287E">
              <w:rPr>
                <w:noProof/>
                <w:webHidden/>
              </w:rPr>
              <w:instrText xml:space="preserve"> PAGEREF _Toc529184244 \h </w:instrText>
            </w:r>
            <w:r w:rsidR="00E5287E">
              <w:rPr>
                <w:noProof/>
                <w:webHidden/>
              </w:rPr>
            </w:r>
            <w:r w:rsidR="00E5287E">
              <w:rPr>
                <w:noProof/>
                <w:webHidden/>
              </w:rPr>
              <w:fldChar w:fldCharType="separate"/>
            </w:r>
            <w:r w:rsidR="00E5287E">
              <w:rPr>
                <w:noProof/>
                <w:webHidden/>
              </w:rPr>
              <w:t>12</w:t>
            </w:r>
            <w:r w:rsidR="00E5287E">
              <w:rPr>
                <w:noProof/>
                <w:webHidden/>
              </w:rPr>
              <w:fldChar w:fldCharType="end"/>
            </w:r>
          </w:hyperlink>
        </w:p>
        <w:p w:rsidR="0018468C" w:rsidRDefault="0018468C" w:rsidP="006D18A3">
          <w:pPr>
            <w:spacing w:after="0" w:line="240" w:lineRule="auto"/>
            <w:contextualSpacing/>
          </w:pPr>
          <w:r>
            <w:fldChar w:fldCharType="end"/>
          </w:r>
        </w:p>
      </w:sdtContent>
    </w:sdt>
    <w:p w:rsidR="000F65C4" w:rsidRPr="006D18A3" w:rsidRDefault="000F65C4"/>
    <w:p w:rsidR="0018468C" w:rsidRPr="009F554A" w:rsidRDefault="0018468C" w:rsidP="009F554A">
      <w:pPr>
        <w:pStyle w:val="Overskrift1"/>
      </w:pPr>
      <w:bookmarkStart w:id="2" w:name="_Toc529184227"/>
      <w:r w:rsidRPr="009F554A">
        <w:t>Bakgrunn og</w:t>
      </w:r>
      <w:r w:rsidR="00361076" w:rsidRPr="009F554A">
        <w:t xml:space="preserve"> hensikt</w:t>
      </w:r>
      <w:bookmarkEnd w:id="2"/>
    </w:p>
    <w:p w:rsidR="0054237F" w:rsidRDefault="0018468C" w:rsidP="00041C7D">
      <w:bookmarkStart w:id="3" w:name="_Toc529184228"/>
      <w:r w:rsidRPr="00662A56">
        <w:rPr>
          <w:rStyle w:val="Overskrift2Tegn"/>
        </w:rPr>
        <w:t>Innledning</w:t>
      </w:r>
      <w:bookmarkEnd w:id="3"/>
      <w:r w:rsidRPr="00361076">
        <w:t xml:space="preserve">. </w:t>
      </w:r>
      <w:r w:rsidR="0054237F">
        <w:t xml:space="preserve">Planarbeidet gjennomføres i samarbeid mellom Plan 1 på vegne av Tema eiendom AS og Ringsaker kommune. </w:t>
      </w:r>
    </w:p>
    <w:p w:rsidR="001D103B" w:rsidRDefault="00361076" w:rsidP="00041C7D">
      <w:bookmarkStart w:id="4" w:name="_Toc529184229"/>
      <w:r w:rsidRPr="00662A56">
        <w:rPr>
          <w:rStyle w:val="Overskrift2Tegn"/>
        </w:rPr>
        <w:t>Formål</w:t>
      </w:r>
      <w:r w:rsidR="009F554A" w:rsidRPr="00662A56">
        <w:rPr>
          <w:rStyle w:val="Overskrift2Tegn"/>
        </w:rPr>
        <w:t>et</w:t>
      </w:r>
      <w:bookmarkEnd w:id="4"/>
      <w:r w:rsidR="00FE29F2" w:rsidRPr="00662A56">
        <w:rPr>
          <w:rStyle w:val="Overskrift2Tegn"/>
        </w:rPr>
        <w:t xml:space="preserve"> </w:t>
      </w:r>
      <w:r w:rsidR="00FE29F2" w:rsidRPr="00FE29F2">
        <w:t xml:space="preserve">med planarbeidet </w:t>
      </w:r>
      <w:r w:rsidR="00A94AE1">
        <w:t xml:space="preserve">for sykkeltiltak </w:t>
      </w:r>
      <w:r w:rsidR="00FE29F2" w:rsidRPr="00FE29F2">
        <w:t xml:space="preserve">er å oppdatere/korrigere områdereguleringsplan for Brumunddal sørvest slik at det er sikres mulighet for sykkelveg med fortau langs </w:t>
      </w:r>
      <w:r w:rsidR="000D4F0B" w:rsidRPr="00FE29F2">
        <w:t>fv.</w:t>
      </w:r>
      <w:r w:rsidR="00FE29F2" w:rsidRPr="00FE29F2">
        <w:t xml:space="preserve"> </w:t>
      </w:r>
      <w:r w:rsidR="00EA0677">
        <w:t>89</w:t>
      </w:r>
      <w:r w:rsidR="00FE29F2" w:rsidRPr="00FE29F2">
        <w:t xml:space="preserve">. </w:t>
      </w:r>
      <w:r w:rsidR="001D103B">
        <w:t xml:space="preserve"> Rette feil/manglende byggegrense </w:t>
      </w:r>
      <w:r w:rsidR="00A94AE1">
        <w:t xml:space="preserve"> områdeplanen </w:t>
      </w:r>
      <w:r w:rsidR="001D103B">
        <w:t xml:space="preserve">og sikre tilstrekkelig areal for framtidig sykkelveg med fortau i samsvar med intensjonene for Brumunddal som sykkelby. </w:t>
      </w:r>
    </w:p>
    <w:p w:rsidR="008B3C1A" w:rsidRDefault="008B3C1A" w:rsidP="00041C7D">
      <w:r>
        <w:t>Behovet for endring</w:t>
      </w:r>
      <w:r w:rsidR="00E742F1">
        <w:t>/feilretting</w:t>
      </w:r>
      <w:r>
        <w:t xml:space="preserve"> i reguleringsplanen ble oppdaget i forbindelse med dialog om næringsbygget i Strandvegen </w:t>
      </w:r>
      <w:r w:rsidR="000D4F0B">
        <w:t>12b</w:t>
      </w:r>
      <w:r>
        <w:t xml:space="preserve"> og oppfylling av rekkefølgekrav om etablering av gang- og sykkelvegforbindelse til sentrum/stasjonen. </w:t>
      </w:r>
    </w:p>
    <w:p w:rsidR="00E54D15" w:rsidRDefault="003B4070" w:rsidP="00041C7D">
      <w:r>
        <w:t xml:space="preserve">Sykkeltiltak langs Strandvegen og utbygging i Strandvegen </w:t>
      </w:r>
      <w:r w:rsidR="000D4F0B">
        <w:t>12b</w:t>
      </w:r>
      <w:r>
        <w:t xml:space="preserve"> </w:t>
      </w:r>
      <w:r w:rsidR="001B2488">
        <w:t>ses i sammenheng</w:t>
      </w:r>
      <w:r w:rsidR="00AD43E9">
        <w:t xml:space="preserve">. </w:t>
      </w:r>
      <w:r w:rsidR="00E54D15">
        <w:t xml:space="preserve">Privat planforslag/utfyllende regulering for Strandvegen </w:t>
      </w:r>
      <w:r w:rsidR="000D4F0B">
        <w:t>12b</w:t>
      </w:r>
      <w:r w:rsidR="00E54D15">
        <w:t xml:space="preserve"> fremmes derfor sammen med kommunens forslag til feilretting og justering for fylkesveg 89 med sykkelveg og fortau. </w:t>
      </w:r>
      <w:r w:rsidR="00E742F1">
        <w:t xml:space="preserve"> </w:t>
      </w:r>
    </w:p>
    <w:p w:rsidR="006D18A3" w:rsidRDefault="006D18A3" w:rsidP="00041C7D"/>
    <w:p w:rsidR="00B15203" w:rsidRDefault="00B15203" w:rsidP="00041C7D">
      <w:bookmarkStart w:id="5" w:name="_Toc529184230"/>
      <w:r w:rsidRPr="00662A56">
        <w:rPr>
          <w:rStyle w:val="Overskrift2Tegn"/>
        </w:rPr>
        <w:t>Lokalisering</w:t>
      </w:r>
      <w:r w:rsidRPr="0018468C">
        <w:rPr>
          <w:rStyle w:val="Overskrift2Tegn"/>
        </w:rPr>
        <w:t>.</w:t>
      </w:r>
      <w:bookmarkEnd w:id="5"/>
      <w:r>
        <w:t xml:space="preserve"> Planområdet ligger i Brumunddal, mellom E6 og Brumunddal stasjon/Dovrebanen,  i sørkanten av «Globusområdet», inntil fv89 Strandvegen. </w:t>
      </w:r>
    </w:p>
    <w:p w:rsidR="00B15203" w:rsidRDefault="006D18A3" w:rsidP="00041C7D">
      <w:r>
        <w:rPr>
          <w:noProof/>
          <w:lang w:eastAsia="nb-NO"/>
        </w:rPr>
        <mc:AlternateContent>
          <mc:Choice Requires="wps">
            <w:drawing>
              <wp:anchor distT="0" distB="0" distL="114300" distR="114300" simplePos="0" relativeHeight="251667456" behindDoc="0" locked="0" layoutInCell="1" allowOverlap="1" wp14:anchorId="7DF9859B" wp14:editId="68877C7C">
                <wp:simplePos x="0" y="0"/>
                <wp:positionH relativeFrom="column">
                  <wp:posOffset>213995</wp:posOffset>
                </wp:positionH>
                <wp:positionV relativeFrom="paragraph">
                  <wp:posOffset>8528050</wp:posOffset>
                </wp:positionV>
                <wp:extent cx="5705475" cy="409575"/>
                <wp:effectExtent l="0" t="0" r="9525" b="9525"/>
                <wp:wrapSquare wrapText="bothSides"/>
                <wp:docPr id="2" name="Tekstboks 2"/>
                <wp:cNvGraphicFramePr/>
                <a:graphic xmlns:a="http://schemas.openxmlformats.org/drawingml/2006/main">
                  <a:graphicData uri="http://schemas.microsoft.com/office/word/2010/wordprocessingShape">
                    <wps:wsp>
                      <wps:cNvSpPr txBox="1"/>
                      <wps:spPr>
                        <a:xfrm>
                          <a:off x="0" y="0"/>
                          <a:ext cx="5705475" cy="409575"/>
                        </a:xfrm>
                        <a:prstGeom prst="rect">
                          <a:avLst/>
                        </a:prstGeom>
                        <a:solidFill>
                          <a:prstClr val="white"/>
                        </a:solidFill>
                        <a:ln>
                          <a:noFill/>
                        </a:ln>
                      </wps:spPr>
                      <wps:txbx>
                        <w:txbxContent>
                          <w:p w:rsidR="00B15203" w:rsidRPr="0059007B" w:rsidRDefault="00B15203" w:rsidP="00041C7D">
                            <w:pPr>
                              <w:pStyle w:val="Bildetekst"/>
                              <w:rPr>
                                <w:noProof/>
                              </w:rPr>
                            </w:pPr>
                            <w:r>
                              <w:t xml:space="preserve">Figur </w:t>
                            </w:r>
                            <w:r w:rsidR="00592C21">
                              <w:rPr>
                                <w:noProof/>
                              </w:rPr>
                              <w:fldChar w:fldCharType="begin"/>
                            </w:r>
                            <w:r w:rsidR="00592C21">
                              <w:rPr>
                                <w:noProof/>
                              </w:rPr>
                              <w:instrText xml:space="preserve"> SEQ Figur \* ARABIC </w:instrText>
                            </w:r>
                            <w:r w:rsidR="00592C21">
                              <w:rPr>
                                <w:noProof/>
                              </w:rPr>
                              <w:fldChar w:fldCharType="separate"/>
                            </w:r>
                            <w:r w:rsidR="00FE3BB2">
                              <w:rPr>
                                <w:noProof/>
                              </w:rPr>
                              <w:t>1</w:t>
                            </w:r>
                            <w:r w:rsidR="00592C21">
                              <w:rPr>
                                <w:noProof/>
                              </w:rPr>
                              <w:fldChar w:fldCharType="end"/>
                            </w:r>
                            <w:r w:rsidR="00A94AE1">
                              <w:t xml:space="preserve">. </w:t>
                            </w:r>
                            <w:r>
                              <w:t xml:space="preserve">Oversiktskart som viser planområdets plassering av Brumunddal. Samlet areal for regulering av sykkeltiltak og regulering for kontorbygg i Strandvegen </w:t>
                            </w:r>
                            <w:r w:rsidR="000D4F0B">
                              <w:t>12b</w:t>
                            </w:r>
                            <w:r>
                              <w:t xml:space="preserve">. </w:t>
                            </w:r>
                          </w:p>
                          <w:p w:rsidR="006D18A3" w:rsidRDefault="006D18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9859B" id="_x0000_t202" coordsize="21600,21600" o:spt="202" path="m,l,21600r21600,l21600,xe">
                <v:stroke joinstyle="miter"/>
                <v:path gradientshapeok="t" o:connecttype="rect"/>
              </v:shapetype>
              <v:shape id="Tekstboks 2" o:spid="_x0000_s1026" type="#_x0000_t202" style="position:absolute;margin-left:16.85pt;margin-top:671.5pt;width:449.2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" stroked="f">
                <v:textbox inset="0,0,0,0">
                  <w:txbxContent>
                    <w:p w:rsidR="00B15203" w:rsidRPr="0059007B" w:rsidRDefault="00B15203" w:rsidP="00041C7D">
                      <w:pPr>
                        <w:pStyle w:val="Bildetekst"/>
                        <w:rPr>
                          <w:noProof/>
                        </w:rPr>
                      </w:pPr>
                      <w:r>
                        <w:t xml:space="preserve">Figur </w:t>
                      </w:r>
                      <w:fldSimple w:instr=" SEQ Figur \* ARABIC ">
                        <w:r w:rsidR="00FE3BB2">
                          <w:rPr>
                            <w:noProof/>
                          </w:rPr>
                          <w:t>1</w:t>
                        </w:r>
                      </w:fldSimple>
                      <w:r w:rsidR="00A94AE1">
                        <w:t xml:space="preserve">. </w:t>
                      </w:r>
                      <w:r>
                        <w:t xml:space="preserve">Oversiktskart som viser planområdets plassering av Brumunddal. Samlet areal for regulering av sykkeltiltak og regulering for kontorbygg i Strandvegen </w:t>
                      </w:r>
                      <w:r w:rsidR="000D4F0B">
                        <w:t>12b</w:t>
                      </w:r>
                      <w:r>
                        <w:t xml:space="preserve">. </w:t>
                      </w:r>
                    </w:p>
                    <w:p w:rsidR="006D18A3" w:rsidRDefault="006D18A3"/>
                  </w:txbxContent>
                </v:textbox>
                <w10:wrap type="square"/>
              </v:shape>
            </w:pict>
          </mc:Fallback>
        </mc:AlternateContent>
      </w:r>
      <w:r w:rsidRPr="00B15203">
        <w:rPr>
          <w:noProof/>
          <w:lang w:eastAsia="nb-NO"/>
        </w:rPr>
        <w:drawing>
          <wp:anchor distT="0" distB="0" distL="114300" distR="114300" simplePos="0" relativeHeight="251665408" behindDoc="0" locked="0" layoutInCell="1" allowOverlap="1" wp14:anchorId="57A6EF26" wp14:editId="3A3175F2">
            <wp:simplePos x="0" y="0"/>
            <wp:positionH relativeFrom="column">
              <wp:posOffset>213995</wp:posOffset>
            </wp:positionH>
            <wp:positionV relativeFrom="paragraph">
              <wp:posOffset>4460240</wp:posOffset>
            </wp:positionV>
            <wp:extent cx="5676900" cy="3971925"/>
            <wp:effectExtent l="0" t="0" r="0" b="952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360" t="14249" r="15179" b="23684"/>
                    <a:stretch/>
                  </pic:blipFill>
                  <pic:spPr bwMode="auto">
                    <a:xfrm>
                      <a:off x="0" y="0"/>
                      <a:ext cx="5676900" cy="397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71552" behindDoc="0" locked="0" layoutInCell="1" allowOverlap="1" wp14:anchorId="2F9053A7" wp14:editId="4EE5F0E1">
                <wp:simplePos x="0" y="0"/>
                <wp:positionH relativeFrom="column">
                  <wp:posOffset>213995</wp:posOffset>
                </wp:positionH>
                <wp:positionV relativeFrom="paragraph">
                  <wp:posOffset>4117975</wp:posOffset>
                </wp:positionV>
                <wp:extent cx="5833110" cy="635"/>
                <wp:effectExtent l="0" t="0" r="0" b="0"/>
                <wp:wrapSquare wrapText="bothSides"/>
                <wp:docPr id="7" name="Tekstboks 7"/>
                <wp:cNvGraphicFramePr/>
                <a:graphic xmlns:a="http://schemas.openxmlformats.org/drawingml/2006/main">
                  <a:graphicData uri="http://schemas.microsoft.com/office/word/2010/wordprocessingShape">
                    <wps:wsp>
                      <wps:cNvSpPr txBox="1"/>
                      <wps:spPr>
                        <a:xfrm>
                          <a:off x="0" y="0"/>
                          <a:ext cx="5833110" cy="635"/>
                        </a:xfrm>
                        <a:prstGeom prst="rect">
                          <a:avLst/>
                        </a:prstGeom>
                        <a:solidFill>
                          <a:prstClr val="white"/>
                        </a:solidFill>
                        <a:ln>
                          <a:noFill/>
                        </a:ln>
                      </wps:spPr>
                      <wps:txbx>
                        <w:txbxContent>
                          <w:p w:rsidR="00A94AE1" w:rsidRPr="00184CA8" w:rsidRDefault="00A94AE1" w:rsidP="00041C7D">
                            <w:pPr>
                              <w:pStyle w:val="Bildetekst"/>
                              <w:rPr>
                                <w:noProof/>
                              </w:rPr>
                            </w:pPr>
                            <w:r>
                              <w:t xml:space="preserve">Figur </w:t>
                            </w:r>
                            <w:r w:rsidR="00592C21">
                              <w:rPr>
                                <w:noProof/>
                              </w:rPr>
                              <w:fldChar w:fldCharType="begin"/>
                            </w:r>
                            <w:r w:rsidR="00592C21">
                              <w:rPr>
                                <w:noProof/>
                              </w:rPr>
                              <w:instrText xml:space="preserve"> SEQ Figur \* ARABIC </w:instrText>
                            </w:r>
                            <w:r w:rsidR="00592C21">
                              <w:rPr>
                                <w:noProof/>
                              </w:rPr>
                              <w:fldChar w:fldCharType="separate"/>
                            </w:r>
                            <w:r w:rsidR="00FE3BB2">
                              <w:rPr>
                                <w:noProof/>
                              </w:rPr>
                              <w:t>2</w:t>
                            </w:r>
                            <w:r w:rsidR="00592C21">
                              <w:rPr>
                                <w:noProof/>
                              </w:rPr>
                              <w:fldChar w:fldCharType="end"/>
                            </w:r>
                            <w:r>
                              <w:t xml:space="preserve">  Utsnitt av områderegulering</w:t>
                            </w:r>
                            <w:r w:rsidR="004D35DA">
                              <w:t>s</w:t>
                            </w:r>
                            <w:r w:rsidR="004D35DA">
                              <w:softHyphen/>
                            </w:r>
                            <w:r>
                              <w:t xml:space="preserve">planen </w:t>
                            </w:r>
                            <w:r w:rsidR="00E742F1">
                              <w:t xml:space="preserve">( før endring) </w:t>
                            </w:r>
                            <w:r>
                              <w:t xml:space="preserve">med angitt areal som berøres </w:t>
                            </w:r>
                            <w:r w:rsidR="004D35DA">
                              <w:t xml:space="preserve">av </w:t>
                            </w:r>
                            <w:r>
                              <w:t>arealbehov for sykkelveg med fortau.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9053A7" id="Tekstboks 7" o:spid="_x0000_s1027" type="#_x0000_t202" style="position:absolute;margin-left:16.85pt;margin-top:324.25pt;width:459.3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" stroked="f">
                <v:textbox style="mso-fit-shape-to-text:t" inset="0,0,0,0">
                  <w:txbxContent>
                    <w:p w:rsidR="00A94AE1" w:rsidRPr="00184CA8" w:rsidRDefault="00A94AE1" w:rsidP="00041C7D">
                      <w:pPr>
                        <w:pStyle w:val="Bildetekst"/>
                        <w:rPr>
                          <w:noProof/>
                        </w:rPr>
                      </w:pPr>
                      <w:r>
                        <w:t xml:space="preserve">Figur </w:t>
                      </w:r>
                      <w:fldSimple w:instr=" SEQ Figur \* ARABIC ">
                        <w:r w:rsidR="00FE3BB2">
                          <w:rPr>
                            <w:noProof/>
                          </w:rPr>
                          <w:t>2</w:t>
                        </w:r>
                      </w:fldSimple>
                      <w:r>
                        <w:t xml:space="preserve">  Utsnitt av områderegulering</w:t>
                      </w:r>
                      <w:r w:rsidR="004D35DA">
                        <w:t>s</w:t>
                      </w:r>
                      <w:r w:rsidR="004D35DA">
                        <w:softHyphen/>
                      </w:r>
                      <w:r>
                        <w:t xml:space="preserve">planen </w:t>
                      </w:r>
                      <w:r w:rsidR="00E742F1">
                        <w:t xml:space="preserve">( før endring) </w:t>
                      </w:r>
                      <w:r>
                        <w:t xml:space="preserve">med angitt areal som berøres </w:t>
                      </w:r>
                      <w:r w:rsidR="004D35DA">
                        <w:t xml:space="preserve">av </w:t>
                      </w:r>
                      <w:r>
                        <w:t>arealbehov for sykkelveg med fortau.</w:t>
                      </w:r>
                    </w:p>
                  </w:txbxContent>
                </v:textbox>
                <w10:wrap type="square"/>
              </v:shape>
            </w:pict>
          </mc:Fallback>
        </mc:AlternateContent>
      </w:r>
      <w:r>
        <w:rPr>
          <w:noProof/>
          <w:lang w:eastAsia="nb-NO"/>
        </w:rPr>
        <w:drawing>
          <wp:anchor distT="0" distB="0" distL="114300" distR="114300" simplePos="0" relativeHeight="251669504" behindDoc="0" locked="0" layoutInCell="1" allowOverlap="1" wp14:anchorId="17712169" wp14:editId="6A1B748F">
            <wp:simplePos x="0" y="0"/>
            <wp:positionH relativeFrom="column">
              <wp:posOffset>156845</wp:posOffset>
            </wp:positionH>
            <wp:positionV relativeFrom="paragraph">
              <wp:posOffset>3175</wp:posOffset>
            </wp:positionV>
            <wp:extent cx="5667375" cy="4016375"/>
            <wp:effectExtent l="0" t="0" r="9525" b="317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7375" cy="4016375"/>
                    </a:xfrm>
                    <a:prstGeom prst="rect">
                      <a:avLst/>
                    </a:prstGeom>
                  </pic:spPr>
                </pic:pic>
              </a:graphicData>
            </a:graphic>
            <wp14:sizeRelH relativeFrom="margin">
              <wp14:pctWidth>0</wp14:pctWidth>
            </wp14:sizeRelH>
            <wp14:sizeRelV relativeFrom="margin">
              <wp14:pctHeight>0</wp14:pctHeight>
            </wp14:sizeRelV>
          </wp:anchor>
        </w:drawing>
      </w:r>
    </w:p>
    <w:p w:rsidR="00361076" w:rsidRPr="009F554A" w:rsidRDefault="00361076" w:rsidP="009F554A">
      <w:pPr>
        <w:pStyle w:val="Overskrift1"/>
      </w:pPr>
      <w:bookmarkStart w:id="6" w:name="_Toc529184231"/>
      <w:r w:rsidRPr="009F554A">
        <w:t>Forslagsstiller og eiendomsforhold</w:t>
      </w:r>
      <w:bookmarkEnd w:id="6"/>
    </w:p>
    <w:p w:rsidR="00041C7D" w:rsidRDefault="00361076" w:rsidP="00041C7D">
      <w:r>
        <w:t xml:space="preserve">Endringsforslaget for samferdselsareal og byggegrense langs </w:t>
      </w:r>
      <w:r w:rsidR="000D4F0B">
        <w:t>fv.</w:t>
      </w:r>
      <w:r>
        <w:t xml:space="preserve"> 89 fremmes av Ringsaker kommune. </w:t>
      </w:r>
      <w:r w:rsidR="004D35DA">
        <w:t xml:space="preserve">Forslaget fremmes sammen med et privat forslag til utfyllende regulering for Strandvegen </w:t>
      </w:r>
      <w:r w:rsidR="000D4F0B">
        <w:t>12b</w:t>
      </w:r>
      <w:r w:rsidR="004D35DA">
        <w:t xml:space="preserve">. Forslagsstiller Plan1 AS på vegne av Tema eiendom AS. Se planbeskrivelse del 1. </w:t>
      </w:r>
    </w:p>
    <w:p w:rsidR="004D35DA" w:rsidRDefault="004D35DA" w:rsidP="00041C7D">
      <w:r>
        <w:t>Ved oppstart for reguleringsendring gikk man ut fra at b</w:t>
      </w:r>
      <w:r w:rsidR="00361076">
        <w:t xml:space="preserve">reddeutvidelse av areal for gående og syklende og endring i byggegrense berører </w:t>
      </w:r>
      <w:r w:rsidR="00041C7D">
        <w:t xml:space="preserve">de private </w:t>
      </w:r>
      <w:r w:rsidR="000D4F0B">
        <w:t>eiendommene Strandvegen 2, 12b</w:t>
      </w:r>
      <w:r w:rsidR="00361076">
        <w:t xml:space="preserve">, </w:t>
      </w:r>
      <w:r w:rsidR="000D4F0B">
        <w:t>12c</w:t>
      </w:r>
      <w:r w:rsidR="00361076">
        <w:t xml:space="preserve"> og Brennerivege</w:t>
      </w:r>
      <w:r w:rsidR="00041C7D">
        <w:t xml:space="preserve">n 5, samt offentlig vegareal for fylkesveg og kommunal veg. </w:t>
      </w:r>
      <w:r>
        <w:t xml:space="preserve"> </w:t>
      </w:r>
    </w:p>
    <w:p w:rsidR="004D35DA" w:rsidRDefault="00075301" w:rsidP="004D35DA">
      <w:r>
        <w:t xml:space="preserve">Nærmere vurderinger viser at det ikke er </w:t>
      </w:r>
      <w:r w:rsidR="004D35DA">
        <w:t xml:space="preserve">ytterligere </w:t>
      </w:r>
      <w:r>
        <w:t xml:space="preserve">behov for areal fra Strandvegen 2  </w:t>
      </w:r>
      <w:r w:rsidR="004D35DA">
        <w:t>til selve sykkelvegen med fortau (</w:t>
      </w:r>
      <w:r>
        <w:t>ut over det som tidligere er regulert</w:t>
      </w:r>
      <w:r w:rsidR="004D35DA">
        <w:t>)</w:t>
      </w:r>
      <w:r>
        <w:t xml:space="preserve"> men at det vil være behov for tilgang til arealer langs sykkelveg med fortau for å gjennomføre tilta</w:t>
      </w:r>
      <w:r w:rsidR="004D35DA">
        <w:t xml:space="preserve">ket. </w:t>
      </w:r>
      <w:r>
        <w:t xml:space="preserve">Dette er anleggssone og eventuelt noe skråninger.   </w:t>
      </w:r>
      <w:r w:rsidR="004D35DA">
        <w:t>Forklaringen er at d</w:t>
      </w:r>
      <w:r>
        <w:t>e</w:t>
      </w:r>
      <w:r w:rsidR="004D35DA">
        <w:t>tte</w:t>
      </w:r>
      <w:r>
        <w:t xml:space="preserve"> er en områdereguleringsplan og</w:t>
      </w:r>
      <w:r w:rsidR="004D35DA">
        <w:t xml:space="preserve"> at</w:t>
      </w:r>
      <w:r>
        <w:t xml:space="preserve"> den er ikke så detaljert at alle slike hensyn framgår av plankartet. </w:t>
      </w:r>
      <w:r w:rsidR="004D35DA">
        <w:t xml:space="preserve"> En kjenner heller ikke eksakt behov for anlegget er ferdig prosjektert. </w:t>
      </w:r>
    </w:p>
    <w:p w:rsidR="00075301" w:rsidRPr="00361076" w:rsidRDefault="004D35DA" w:rsidP="00041C7D">
      <w:r>
        <w:t xml:space="preserve">Det foreslås også en mindre justering av byggegrensa langs </w:t>
      </w:r>
      <w:r w:rsidR="000D4F0B">
        <w:t>fv.</w:t>
      </w:r>
      <w:r>
        <w:t xml:space="preserve"> 89 utenfor Brennerivegen 6. </w:t>
      </w:r>
    </w:p>
    <w:p w:rsidR="00B15203" w:rsidRDefault="00041C7D" w:rsidP="009F554A">
      <w:pPr>
        <w:pStyle w:val="Overskrift1"/>
      </w:pPr>
      <w:bookmarkStart w:id="7" w:name="_Toc529184232"/>
      <w:r>
        <w:t xml:space="preserve">Beskrivelse av </w:t>
      </w:r>
      <w:r w:rsidR="0018468C">
        <w:t>endringsforslaget</w:t>
      </w:r>
      <w:bookmarkEnd w:id="7"/>
    </w:p>
    <w:p w:rsidR="003B4070" w:rsidRPr="005D1B01" w:rsidRDefault="00AD43E9" w:rsidP="00041C7D">
      <w:bookmarkStart w:id="8" w:name="_Toc529184233"/>
      <w:r w:rsidRPr="00662A56">
        <w:rPr>
          <w:rStyle w:val="Overskrift2Tegn"/>
        </w:rPr>
        <w:t xml:space="preserve">Planlagte </w:t>
      </w:r>
      <w:r w:rsidR="00FF0128" w:rsidRPr="00662A56">
        <w:rPr>
          <w:rStyle w:val="Overskrift2Tegn"/>
        </w:rPr>
        <w:t>tiltak</w:t>
      </w:r>
      <w:bookmarkEnd w:id="8"/>
      <w:r w:rsidRPr="00AD43E9">
        <w:rPr>
          <w:b/>
        </w:rPr>
        <w:t>.</w:t>
      </w:r>
      <w:r>
        <w:t xml:space="preserve"> </w:t>
      </w:r>
      <w:r w:rsidR="003B4070">
        <w:t xml:space="preserve">Planarbeidet vil </w:t>
      </w:r>
      <w:r w:rsidR="00E56600">
        <w:t xml:space="preserve">legge beslag på </w:t>
      </w:r>
      <w:r w:rsidR="003B4070">
        <w:t>areal fra berørte eiendommer på kort og/eller lang sikt for å tilrettelegge sykkeltiltak langs fylkesvegen</w:t>
      </w:r>
      <w:r w:rsidR="00E56600">
        <w:t xml:space="preserve"> (byggegrense eller del av eiendom regulert til samferdselsformål)</w:t>
      </w:r>
      <w:r w:rsidR="003B4070">
        <w:t xml:space="preserve">. </w:t>
      </w:r>
    </w:p>
    <w:p w:rsidR="003B4070" w:rsidRDefault="00AD43E9" w:rsidP="00041C7D">
      <w:r>
        <w:t>Områdereguleringsplanen</w:t>
      </w:r>
      <w:r w:rsidR="00E56600">
        <w:t xml:space="preserve"> har</w:t>
      </w:r>
      <w:r w:rsidR="008862D3">
        <w:t xml:space="preserve"> </w:t>
      </w:r>
      <w:r w:rsidR="003428A2">
        <w:t>rekkefølge</w:t>
      </w:r>
      <w:r>
        <w:t xml:space="preserve">krav om at nye kontorbygg </w:t>
      </w:r>
      <w:r w:rsidR="000D4F0B">
        <w:t>etc.</w:t>
      </w:r>
      <w:r>
        <w:t xml:space="preserve"> på Globusområdet må ha sammenhengende gang- og sykkelforbindelse til sentrum og stasjonen</w:t>
      </w:r>
      <w:r w:rsidR="00E56600">
        <w:t xml:space="preserve">. </w:t>
      </w:r>
      <w:r w:rsidR="008862D3">
        <w:t xml:space="preserve"> </w:t>
      </w:r>
    </w:p>
    <w:p w:rsidR="00AD43E9" w:rsidRDefault="003B4070" w:rsidP="00041C7D">
      <w:r>
        <w:t>F</w:t>
      </w:r>
      <w:r w:rsidR="003E528D">
        <w:t xml:space="preserve">orbi Strandvegen 2 </w:t>
      </w:r>
      <w:r w:rsidR="00EA0677">
        <w:t>for</w:t>
      </w:r>
      <w:r w:rsidR="000A5786">
        <w:t xml:space="preserve">ventes </w:t>
      </w:r>
      <w:r>
        <w:t xml:space="preserve">det </w:t>
      </w:r>
      <w:r w:rsidR="000A5786">
        <w:t xml:space="preserve">opparbeidet </w:t>
      </w:r>
      <w:r>
        <w:t xml:space="preserve">g/s-veg </w:t>
      </w:r>
      <w:r w:rsidR="000A5786">
        <w:t>ved fullføring av elvepromenade langs Brumunda og/eller ved</w:t>
      </w:r>
      <w:r w:rsidR="003E528D">
        <w:t xml:space="preserve"> utbygging på Strandvegen </w:t>
      </w:r>
      <w:r w:rsidR="000D4F0B">
        <w:t>12b</w:t>
      </w:r>
      <w:r w:rsidR="000A5786">
        <w:t>.</w:t>
      </w:r>
      <w:r w:rsidR="008862D3">
        <w:t xml:space="preserve"> </w:t>
      </w:r>
      <w:r>
        <w:t xml:space="preserve">G/s-veg gjennom krysset og på strekningen forbi Strandvegen </w:t>
      </w:r>
      <w:r w:rsidR="000D4F0B">
        <w:t>12b</w:t>
      </w:r>
      <w:r>
        <w:t xml:space="preserve"> forventes </w:t>
      </w:r>
      <w:r w:rsidR="00E742F1">
        <w:t xml:space="preserve">også </w:t>
      </w:r>
      <w:r>
        <w:t>etablert samtidig med kontorbygg</w:t>
      </w:r>
      <w:r w:rsidR="004D35DA">
        <w:t xml:space="preserve">. </w:t>
      </w:r>
      <w:r w:rsidR="00B61401">
        <w:t xml:space="preserve">Jf. </w:t>
      </w:r>
      <w:r w:rsidR="004D35DA">
        <w:t xml:space="preserve">  eksisterende rekkefølgebestemmelser i områdereguleringsplanen. </w:t>
      </w:r>
      <w:r w:rsidR="00B61401">
        <w:t>(Disse er ikke gjenstand for endring.)</w:t>
      </w:r>
    </w:p>
    <w:p w:rsidR="00FF0128" w:rsidRDefault="00E742F1" w:rsidP="00041C7D">
      <w:r>
        <w:t>Over eiendommene</w:t>
      </w:r>
      <w:r w:rsidR="00B15203">
        <w:t xml:space="preserve"> Strandvegen </w:t>
      </w:r>
      <w:r w:rsidR="000D4F0B">
        <w:t>12c</w:t>
      </w:r>
      <w:r w:rsidR="00B15203">
        <w:t xml:space="preserve"> og Brennerivegen </w:t>
      </w:r>
      <w:r w:rsidR="00A94AE1">
        <w:t>5</w:t>
      </w:r>
      <w:r w:rsidR="00B15203">
        <w:t xml:space="preserve"> er det behov for </w:t>
      </w:r>
      <w:r w:rsidR="00FF0128">
        <w:t xml:space="preserve">å oppdatere byggegrenser og </w:t>
      </w:r>
      <w:r w:rsidR="00A94AE1">
        <w:t xml:space="preserve">eventuelt </w:t>
      </w:r>
      <w:r w:rsidR="00E56600">
        <w:t xml:space="preserve">nødvendig </w:t>
      </w:r>
      <w:r w:rsidR="00FF0128">
        <w:t xml:space="preserve">arealavsetning for samferdselsformål. </w:t>
      </w:r>
      <w:r w:rsidR="00FE0E6B">
        <w:t xml:space="preserve">Dette er sikring av arealer for framtidig sykkelveg med fortau i samsvar med ambisjonene i sykkelbyprosjektet. </w:t>
      </w:r>
      <w:r w:rsidR="003B4070">
        <w:t>Det planlegges ikke inngrep i disse eiendommene nå og e</w:t>
      </w:r>
      <w:r w:rsidR="00B15203">
        <w:t>ksisterende arealbruk vil kunn</w:t>
      </w:r>
      <w:r w:rsidR="00FE0E6B">
        <w:t xml:space="preserve">e opprettholdes inntil videre. </w:t>
      </w:r>
    </w:p>
    <w:p w:rsidR="00F540B2" w:rsidRDefault="00F540B2" w:rsidP="00041C7D"/>
    <w:p w:rsidR="00F540B2" w:rsidRDefault="00F540B2" w:rsidP="00041C7D">
      <w:r>
        <w:rPr>
          <w:noProof/>
          <w:lang w:eastAsia="nb-NO"/>
        </w:rPr>
        <w:drawing>
          <wp:inline distT="0" distB="0" distL="0" distR="0" wp14:anchorId="1F923B6A" wp14:editId="664B190E">
            <wp:extent cx="5759450" cy="3940810"/>
            <wp:effectExtent l="0" t="0" r="0" b="254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165"/>
                    <a:stretch/>
                  </pic:blipFill>
                  <pic:spPr bwMode="auto">
                    <a:xfrm>
                      <a:off x="0" y="0"/>
                      <a:ext cx="5759450" cy="3940810"/>
                    </a:xfrm>
                    <a:prstGeom prst="rect">
                      <a:avLst/>
                    </a:prstGeom>
                    <a:ln>
                      <a:noFill/>
                    </a:ln>
                    <a:extLst>
                      <a:ext uri="{53640926-AAD7-44D8-BBD7-CCE9431645EC}">
                        <a14:shadowObscured xmlns:a14="http://schemas.microsoft.com/office/drawing/2010/main"/>
                      </a:ext>
                    </a:extLst>
                  </pic:spPr>
                </pic:pic>
              </a:graphicData>
            </a:graphic>
          </wp:inline>
        </w:drawing>
      </w:r>
    </w:p>
    <w:p w:rsidR="00F540B2" w:rsidRPr="009F554A" w:rsidRDefault="00F540B2" w:rsidP="009F554A">
      <w:pPr>
        <w:pStyle w:val="Bildetekst"/>
        <w:rPr>
          <w:sz w:val="24"/>
        </w:rPr>
      </w:pPr>
      <w:r>
        <w:t xml:space="preserve">Figur </w:t>
      </w:r>
      <w:r w:rsidR="00592C21">
        <w:rPr>
          <w:noProof/>
        </w:rPr>
        <w:fldChar w:fldCharType="begin"/>
      </w:r>
      <w:r w:rsidR="00592C21">
        <w:rPr>
          <w:noProof/>
        </w:rPr>
        <w:instrText xml:space="preserve"> SEQ Figur \* ARABIC </w:instrText>
      </w:r>
      <w:r w:rsidR="00592C21">
        <w:rPr>
          <w:noProof/>
        </w:rPr>
        <w:fldChar w:fldCharType="separate"/>
      </w:r>
      <w:r w:rsidR="00FE3BB2">
        <w:rPr>
          <w:noProof/>
        </w:rPr>
        <w:t>3</w:t>
      </w:r>
      <w:r w:rsidR="00592C21">
        <w:rPr>
          <w:noProof/>
        </w:rPr>
        <w:fldChar w:fldCharType="end"/>
      </w:r>
      <w:r>
        <w:t xml:space="preserve"> viser eksisterende gs-forbindelser, gs-forbindelser under bygging og supplerende strekning som forutsettes etablert for å oppfylle krav om gs- forbindelse for utbygging på Strandvegen </w:t>
      </w:r>
      <w:r w:rsidR="000D4F0B">
        <w:t>12b</w:t>
      </w:r>
      <w:r>
        <w:t>.</w:t>
      </w:r>
    </w:p>
    <w:p w:rsidR="00FE0E6B" w:rsidRDefault="00FF0128" w:rsidP="00041C7D">
      <w:bookmarkStart w:id="9" w:name="_Toc529184234"/>
      <w:r w:rsidRPr="00662A56">
        <w:rPr>
          <w:rStyle w:val="Overskrift2Tegn"/>
        </w:rPr>
        <w:t>Funksjonelle og miljømessige kvaliteter</w:t>
      </w:r>
      <w:bookmarkEnd w:id="9"/>
      <w:r w:rsidR="005D1B01" w:rsidRPr="00041C7D">
        <w:t xml:space="preserve">. </w:t>
      </w:r>
      <w:r w:rsidR="00FE0E6B">
        <w:t xml:space="preserve">Det langsiktige målet er at det skal komme en hovedsykkelveg </w:t>
      </w:r>
      <w:r w:rsidR="004D35DA">
        <w:t xml:space="preserve">med fortau </w:t>
      </w:r>
      <w:r w:rsidR="00FE0E6B">
        <w:t xml:space="preserve">langs fv89 Strandvegen. </w:t>
      </w:r>
      <w:r>
        <w:t xml:space="preserve">Løsninger for gående og </w:t>
      </w:r>
      <w:r w:rsidR="00FE0E6B">
        <w:t xml:space="preserve">syklende langs fylkesveg </w:t>
      </w:r>
      <w:r w:rsidR="00B61401">
        <w:t>skal avklares med</w:t>
      </w:r>
      <w:r w:rsidR="00FE0E6B">
        <w:t xml:space="preserve"> vegvesenet. For tiltak som berører fylkesveger og for hovedsykkelveger har områdereguleringsplanen bestemmelser om at tekniske tegninger skal forelegges vegvesenet før det gis tillatelse til tiltak</w:t>
      </w:r>
      <w:r>
        <w:t>.  Det</w:t>
      </w:r>
      <w:r w:rsidR="00916AA5">
        <w:t xml:space="preserve"> tas sikte på bymessig, urban utforming med arealeffektive løsninger</w:t>
      </w:r>
      <w:r>
        <w:t xml:space="preserve">.  </w:t>
      </w:r>
    </w:p>
    <w:p w:rsidR="006E7477" w:rsidRDefault="006E7477" w:rsidP="006E7477">
      <w:pPr>
        <w:pStyle w:val="Bildetekst"/>
        <w:rPr>
          <w:color w:val="FF0000"/>
        </w:rPr>
      </w:pPr>
      <w:r w:rsidRPr="002A2DC8">
        <w:rPr>
          <w:rFonts w:ascii="Calibri" w:eastAsia="Calibri" w:hAnsi="Calibri" w:cs="Times New Roman"/>
          <w:noProof/>
          <w:lang w:eastAsia="nb-NO"/>
        </w:rPr>
        <w:drawing>
          <wp:inline distT="0" distB="0" distL="0" distR="0" wp14:anchorId="689A21D5" wp14:editId="7C10D0FA">
            <wp:extent cx="5514823" cy="2800350"/>
            <wp:effectExtent l="0" t="0" r="0" b="0"/>
            <wp:docPr id="1" name="866E7AF6-86A8-4EFD-8681-960FC46274CA"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6E7AF6-86A8-4EFD-8681-960FC46274CA" descr="image1.jpeg"/>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t="19627" r="41704" b="40904"/>
                    <a:stretch/>
                  </pic:blipFill>
                  <pic:spPr bwMode="auto">
                    <a:xfrm>
                      <a:off x="0" y="0"/>
                      <a:ext cx="5561250" cy="2823925"/>
                    </a:xfrm>
                    <a:prstGeom prst="rect">
                      <a:avLst/>
                    </a:prstGeom>
                    <a:noFill/>
                    <a:ln>
                      <a:noFill/>
                    </a:ln>
                    <a:extLst>
                      <a:ext uri="{53640926-AAD7-44D8-BBD7-CCE9431645EC}">
                        <a14:shadowObscured xmlns:a14="http://schemas.microsoft.com/office/drawing/2010/main"/>
                      </a:ext>
                    </a:extLst>
                  </pic:spPr>
                </pic:pic>
              </a:graphicData>
            </a:graphic>
          </wp:inline>
        </w:drawing>
      </w:r>
      <w:r w:rsidRPr="006E7477">
        <w:t xml:space="preserve"> </w:t>
      </w:r>
      <w:r>
        <w:t xml:space="preserve">Figur </w:t>
      </w:r>
      <w:r w:rsidR="00592C21">
        <w:rPr>
          <w:noProof/>
        </w:rPr>
        <w:fldChar w:fldCharType="begin"/>
      </w:r>
      <w:r w:rsidR="00592C21">
        <w:rPr>
          <w:noProof/>
        </w:rPr>
        <w:instrText xml:space="preserve"> SEQ Figur \* ARABIC </w:instrText>
      </w:r>
      <w:r w:rsidR="00592C21">
        <w:rPr>
          <w:noProof/>
        </w:rPr>
        <w:fldChar w:fldCharType="separate"/>
      </w:r>
      <w:r w:rsidR="00FE3BB2">
        <w:rPr>
          <w:noProof/>
        </w:rPr>
        <w:t>4</w:t>
      </w:r>
      <w:r w:rsidR="00592C21">
        <w:rPr>
          <w:noProof/>
        </w:rPr>
        <w:fldChar w:fldCharType="end"/>
      </w:r>
      <w:r>
        <w:t xml:space="preserve"> Eksempel på sykkelveg med fortau. (Foto fra Hamar)</w:t>
      </w:r>
    </w:p>
    <w:p w:rsidR="00E5287E" w:rsidRDefault="00A21585" w:rsidP="00F33D32">
      <w:r w:rsidRPr="00A21585">
        <w:rPr>
          <w:u w:val="single"/>
        </w:rPr>
        <w:t>Etappevis utbygging og midlertidige løsninger for gang- og sykkelforbindelse til sentrum</w:t>
      </w:r>
      <w:r>
        <w:t xml:space="preserve">. </w:t>
      </w:r>
      <w:r w:rsidR="00E5287E">
        <w:t xml:space="preserve">Oppføring av nye næringsbygg i Strandvegen 12b vil utløse krav om sikker gang- og sykkelveg til sentrum/stasjonen. </w:t>
      </w:r>
      <w:r w:rsidR="00F33D32">
        <w:t>Avklaring av hva som er tilstrekkelig opparbeiding av ferdselsårer og infrastruktur for det enkelte byggeprosjekt</w:t>
      </w:r>
      <w:r w:rsidR="00E5287E">
        <w:t>,</w:t>
      </w:r>
      <w:r w:rsidR="00F33D32">
        <w:t xml:space="preserve"> avklares i egen dialog mellom utbygger og kommunen</w:t>
      </w:r>
      <w:r w:rsidR="00E5287E">
        <w:t>. Dette følger av</w:t>
      </w:r>
      <w:r w:rsidR="00F33D32">
        <w:t xml:space="preserve"> </w:t>
      </w:r>
      <w:r w:rsidR="000D4F0B">
        <w:t>rekkefølgebestemmelse</w:t>
      </w:r>
      <w:r w:rsidR="00F33D32">
        <w:t xml:space="preserve"> om opparbeiding av ferdselsårer og infrastruktur i reguleringsplanbestemmelse 7.1. </w:t>
      </w:r>
      <w:r w:rsidR="00E5287E">
        <w:t xml:space="preserve">Denne er ikke gjenstand for endring nå. </w:t>
      </w:r>
    </w:p>
    <w:p w:rsidR="00F33D32" w:rsidRDefault="00F33D32" w:rsidP="00F33D32">
      <w:pPr>
        <w:rPr>
          <w:color w:val="FF0000"/>
        </w:rPr>
      </w:pPr>
      <w:r>
        <w:t xml:space="preserve">For Strandvegen </w:t>
      </w:r>
      <w:r w:rsidR="000D4F0B">
        <w:t>12b</w:t>
      </w:r>
      <w:r>
        <w:t xml:space="preserve"> forutsettes </w:t>
      </w:r>
      <w:r w:rsidR="00E5287E">
        <w:t xml:space="preserve">omfanget av opparbeidelse </w:t>
      </w:r>
      <w:r>
        <w:t xml:space="preserve">avklart med utbygger når det er aktuelt å gjennomføre utbyggingstiltaket. Dette er altså ikke tema for reguleringsendringen/-utfyllingen nå, men omtales her til orientering. </w:t>
      </w:r>
    </w:p>
    <w:p w:rsidR="00A21585" w:rsidRDefault="00F33D32" w:rsidP="00041C7D">
      <w:r>
        <w:t xml:space="preserve">Kommunen mener </w:t>
      </w:r>
      <w:r w:rsidR="00E5287E">
        <w:t xml:space="preserve">i utgangspunktet </w:t>
      </w:r>
      <w:r>
        <w:t>at det er ønskelig og nødvendig  å se på midlertidige løsninger v</w:t>
      </w:r>
      <w:r w:rsidR="00A21585">
        <w:t xml:space="preserve">ed etappevis utbygging knyttet til eiendomsutvikling på Globusområdet. </w:t>
      </w:r>
      <w:r w:rsidR="00FE0E6B">
        <w:t xml:space="preserve">  </w:t>
      </w:r>
      <w:r w:rsidR="00A21585">
        <w:t xml:space="preserve"> Siden det er etablert gang og sykkelveg ved Brumunda med undergang under Dovrebanen er det naturlig </w:t>
      </w:r>
      <w:r>
        <w:t xml:space="preserve">å </w:t>
      </w:r>
      <w:r w:rsidR="00E5287E">
        <w:t xml:space="preserve">bruke dette som tilknytningspunkt til sentrum </w:t>
      </w:r>
      <w:r w:rsidR="00A21585">
        <w:t xml:space="preserve">ved utbygging på Globusområdet. </w:t>
      </w:r>
      <w:r>
        <w:t xml:space="preserve"> </w:t>
      </w:r>
      <w:r w:rsidR="00FE0E6B">
        <w:t xml:space="preserve">Brennerivegen anses som uaktuell </w:t>
      </w:r>
      <w:r w:rsidR="00A21585">
        <w:t xml:space="preserve">på grunn av den trange </w:t>
      </w:r>
      <w:r w:rsidR="00FE0E6B">
        <w:t xml:space="preserve"> undergangen under Dovrebanen</w:t>
      </w:r>
      <w:r w:rsidR="00A21585">
        <w:t xml:space="preserve">. </w:t>
      </w:r>
      <w:r>
        <w:t xml:space="preserve"> Endring av Brennerivegen er avhengig av IC-utbygging på Dovrebanen og det er ikke aktuelt å avvente eiendomsutvikling på Nederkvern/Globus til IC-utbyggingen er ferdig. </w:t>
      </w:r>
    </w:p>
    <w:p w:rsidR="00A21585" w:rsidRDefault="00FE0E6B" w:rsidP="00041C7D">
      <w:r>
        <w:t>Gang- og sykkelarealene langs Brumunda</w:t>
      </w:r>
      <w:r w:rsidR="00A21585">
        <w:t>s østside</w:t>
      </w:r>
      <w:r>
        <w:t xml:space="preserve"> </w:t>
      </w:r>
      <w:r w:rsidR="001921FC">
        <w:t xml:space="preserve">er planlagt som felles </w:t>
      </w:r>
      <w:r>
        <w:t>gs-areal i form av en turveg</w:t>
      </w:r>
      <w:r w:rsidR="00A21585">
        <w:t xml:space="preserve">. Denne skal ferdigstilles av kommunen når E6 er ferdig og </w:t>
      </w:r>
      <w:r w:rsidR="00B61401">
        <w:t>er knyttet til</w:t>
      </w:r>
      <w:r w:rsidR="00A21585">
        <w:t xml:space="preserve"> arbeidet med  oppgradert flomsikring av  vassdraget. Turvegen forutsettes bygget slik at den kan </w:t>
      </w:r>
      <w:r w:rsidR="00F33D32">
        <w:t>d</w:t>
      </w:r>
      <w:r w:rsidR="001921FC">
        <w:t xml:space="preserve">ekke </w:t>
      </w:r>
      <w:r w:rsidR="00F33D32">
        <w:t>behovet for hel</w:t>
      </w:r>
      <w:r w:rsidR="000D4F0B">
        <w:t xml:space="preserve">års gs-forbindelse til sentrum </w:t>
      </w:r>
      <w:r w:rsidR="00A21585">
        <w:t>inntil gs-</w:t>
      </w:r>
      <w:r w:rsidR="001921FC">
        <w:t>veg</w:t>
      </w:r>
      <w:r w:rsidR="00A21585">
        <w:t xml:space="preserve"> p</w:t>
      </w:r>
      <w:r w:rsidR="000D4F0B">
        <w:t>å vestsiden av elva er komplett</w:t>
      </w:r>
      <w:r>
        <w:t xml:space="preserve">. </w:t>
      </w:r>
      <w:r w:rsidR="001921FC">
        <w:t>Turvegen på østsiden av elva</w:t>
      </w:r>
      <w:r>
        <w:t xml:space="preserve"> anses god nok til å ivareta sikker ferdselsåre for gående og syklende mellom sentrum og nytt næringsbygg</w:t>
      </w:r>
      <w:r w:rsidR="00A21585">
        <w:t xml:space="preserve"> i påvente av annen gang- og sykkelutbygging</w:t>
      </w:r>
      <w:r>
        <w:t xml:space="preserve">. </w:t>
      </w:r>
    </w:p>
    <w:p w:rsidR="00E5287E" w:rsidRDefault="00FE3BB2" w:rsidP="00041C7D">
      <w:r>
        <w:rPr>
          <w:noProof/>
          <w:lang w:eastAsia="nb-NO"/>
        </w:rPr>
        <mc:AlternateContent>
          <mc:Choice Requires="wps">
            <w:drawing>
              <wp:anchor distT="0" distB="0" distL="114300" distR="114300" simplePos="0" relativeHeight="251675648" behindDoc="0" locked="0" layoutInCell="1" allowOverlap="1" wp14:anchorId="40BBDCE9" wp14:editId="0216BDE6">
                <wp:simplePos x="0" y="0"/>
                <wp:positionH relativeFrom="column">
                  <wp:posOffset>3500120</wp:posOffset>
                </wp:positionH>
                <wp:positionV relativeFrom="paragraph">
                  <wp:posOffset>3590290</wp:posOffset>
                </wp:positionV>
                <wp:extent cx="2494915" cy="635"/>
                <wp:effectExtent l="0" t="0" r="0" b="0"/>
                <wp:wrapSquare wrapText="bothSides"/>
                <wp:docPr id="13" name="Tekstboks 13"/>
                <wp:cNvGraphicFramePr/>
                <a:graphic xmlns:a="http://schemas.openxmlformats.org/drawingml/2006/main">
                  <a:graphicData uri="http://schemas.microsoft.com/office/word/2010/wordprocessingShape">
                    <wps:wsp>
                      <wps:cNvSpPr txBox="1"/>
                      <wps:spPr>
                        <a:xfrm>
                          <a:off x="0" y="0"/>
                          <a:ext cx="2494915" cy="635"/>
                        </a:xfrm>
                        <a:prstGeom prst="rect">
                          <a:avLst/>
                        </a:prstGeom>
                        <a:solidFill>
                          <a:prstClr val="white"/>
                        </a:solidFill>
                        <a:ln>
                          <a:noFill/>
                        </a:ln>
                      </wps:spPr>
                      <wps:txbx>
                        <w:txbxContent>
                          <w:p w:rsidR="00FE3BB2" w:rsidRPr="00607094" w:rsidRDefault="00FE3BB2" w:rsidP="00FE3BB2">
                            <w:pPr>
                              <w:pStyle w:val="Bildetekst"/>
                              <w:rPr>
                                <w:noProof/>
                                <w:sz w:val="24"/>
                              </w:rPr>
                            </w:pPr>
                            <w:r>
                              <w:t xml:space="preserve">Figur </w:t>
                            </w:r>
                            <w:r w:rsidR="00592C21">
                              <w:rPr>
                                <w:noProof/>
                              </w:rPr>
                              <w:fldChar w:fldCharType="begin"/>
                            </w:r>
                            <w:r w:rsidR="00592C21">
                              <w:rPr>
                                <w:noProof/>
                              </w:rPr>
                              <w:instrText xml:space="preserve"> SEQ Figur \* ARABIC </w:instrText>
                            </w:r>
                            <w:r w:rsidR="00592C21">
                              <w:rPr>
                                <w:noProof/>
                              </w:rPr>
                              <w:fldChar w:fldCharType="separate"/>
                            </w:r>
                            <w:r>
                              <w:rPr>
                                <w:noProof/>
                              </w:rPr>
                              <w:t>5</w:t>
                            </w:r>
                            <w:r w:rsidR="00592C21">
                              <w:rPr>
                                <w:noProof/>
                              </w:rPr>
                              <w:fldChar w:fldCharType="end"/>
                            </w:r>
                            <w:r>
                              <w:t xml:space="preserve"> eksempel på avslutning av sykkelveg med fortau.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BBDCE9" id="Tekstboks 13" o:spid="_x0000_s1028" type="#_x0000_t202" style="position:absolute;margin-left:275.6pt;margin-top:282.7pt;width:196.4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" stroked="f">
                <v:textbox style="mso-fit-shape-to-text:t" inset="0,0,0,0">
                  <w:txbxContent>
                    <w:p w:rsidR="00FE3BB2" w:rsidRPr="00607094" w:rsidRDefault="00FE3BB2" w:rsidP="00FE3BB2">
                      <w:pPr>
                        <w:pStyle w:val="Bildetekst"/>
                        <w:rPr>
                          <w:noProof/>
                          <w:sz w:val="24"/>
                        </w:rPr>
                      </w:pPr>
                      <w:r>
                        <w:t xml:space="preserve">Figur </w:t>
                      </w:r>
                      <w:fldSimple w:instr=" SEQ Figur \* ARABIC ">
                        <w:r>
                          <w:rPr>
                            <w:noProof/>
                          </w:rPr>
                          <w:t>5</w:t>
                        </w:r>
                      </w:fldSimple>
                      <w:r>
                        <w:t xml:space="preserve"> eksempel på avslutning av sykkelveg med fortau. </w:t>
                      </w:r>
                    </w:p>
                  </w:txbxContent>
                </v:textbox>
                <w10:wrap type="square"/>
              </v:shape>
            </w:pict>
          </mc:Fallback>
        </mc:AlternateContent>
      </w:r>
      <w:r>
        <w:rPr>
          <w:noProof/>
          <w:lang w:eastAsia="nb-NO"/>
        </w:rPr>
        <w:drawing>
          <wp:anchor distT="0" distB="0" distL="114300" distR="114300" simplePos="0" relativeHeight="251673600" behindDoc="0" locked="0" layoutInCell="1" allowOverlap="1">
            <wp:simplePos x="0" y="0"/>
            <wp:positionH relativeFrom="column">
              <wp:posOffset>3500120</wp:posOffset>
            </wp:positionH>
            <wp:positionV relativeFrom="paragraph">
              <wp:posOffset>894715</wp:posOffset>
            </wp:positionV>
            <wp:extent cx="2494915" cy="2638425"/>
            <wp:effectExtent l="0" t="0" r="635" b="952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94915" cy="2638425"/>
                    </a:xfrm>
                    <a:prstGeom prst="rect">
                      <a:avLst/>
                    </a:prstGeom>
                  </pic:spPr>
                </pic:pic>
              </a:graphicData>
            </a:graphic>
            <wp14:sizeRelH relativeFrom="margin">
              <wp14:pctWidth>0</wp14:pctWidth>
            </wp14:sizeRelH>
            <wp14:sizeRelV relativeFrom="margin">
              <wp14:pctHeight>0</wp14:pctHeight>
            </wp14:sizeRelV>
          </wp:anchor>
        </w:drawing>
      </w:r>
      <w:r w:rsidR="00E5287E">
        <w:t xml:space="preserve">Kommunen forutsetter i utgangspunktet at det skal opparbeides gang- og sykkelarealer langs hele Strandvegen 12b, dvs strekningen fra og med avkjøring fra navnløs kommunal gate i nordvest og sørøstover til VA2, men kryssområdet for fv89/navnløs gate og forbindelse til gs-areal i regulert turveg foran Strandvegen 2.  </w:t>
      </w:r>
    </w:p>
    <w:p w:rsidR="00B61401" w:rsidRDefault="00E5287E" w:rsidP="00041C7D">
      <w:r>
        <w:t xml:space="preserve">Det er alternative måter å løse dette på. </w:t>
      </w:r>
      <w:r w:rsidR="00FE0E6B">
        <w:t xml:space="preserve">Dersom det bygges sykkelveg på en kort strekning vil det </w:t>
      </w:r>
      <w:r w:rsidR="00F33D32">
        <w:t xml:space="preserve">kunne </w:t>
      </w:r>
      <w:r w:rsidR="00FE0E6B">
        <w:t xml:space="preserve">se underlig ut. </w:t>
      </w:r>
      <w:r w:rsidR="00F33D32">
        <w:t xml:space="preserve"> En må </w:t>
      </w:r>
      <w:r>
        <w:t xml:space="preserve">derfor </w:t>
      </w:r>
      <w:r w:rsidR="00F33D32">
        <w:t xml:space="preserve">vurdere nærmere hvordan dette løses. </w:t>
      </w:r>
      <w:r w:rsidR="00FE0E6B">
        <w:t xml:space="preserve">I første rekke </w:t>
      </w:r>
      <w:r w:rsidR="00B61401">
        <w:t xml:space="preserve">kan man ta </w:t>
      </w:r>
      <w:r w:rsidR="00FE0E6B">
        <w:t xml:space="preserve">sikte på g/s-veg, </w:t>
      </w:r>
      <w:r w:rsidR="00B61401">
        <w:t xml:space="preserve">som er forberedt </w:t>
      </w:r>
      <w:r w:rsidR="00F33D32">
        <w:t xml:space="preserve">for senere supplering med </w:t>
      </w:r>
      <w:r w:rsidR="00B61401">
        <w:t>fortau.</w:t>
      </w:r>
      <w:r w:rsidR="00FE0E6B">
        <w:t xml:space="preserve"> Det vil si bredde, underbygging og forsterkning for sykkelveg med fortau, men at sykkelarealet inntil videre kan være </w:t>
      </w:r>
      <w:r w:rsidR="00F33D32">
        <w:t xml:space="preserve">felles </w:t>
      </w:r>
      <w:r w:rsidR="00FE0E6B">
        <w:t xml:space="preserve">gs-veg </w:t>
      </w:r>
      <w:r w:rsidR="000D4F0B">
        <w:t xml:space="preserve">mens </w:t>
      </w:r>
      <w:r w:rsidR="00FE0E6B">
        <w:t xml:space="preserve"> fortausarealet eventuelt kan være grus eller tilsådd areal.  </w:t>
      </w:r>
      <w:r w:rsidR="006E7477">
        <w:t xml:space="preserve">Alternativet er at krysset mellom fv89 Strandvegen og kommunal gate inn på Globusområdet klargjøres med sykkelfelt og </w:t>
      </w:r>
      <w:r>
        <w:t xml:space="preserve">fortau og </w:t>
      </w:r>
      <w:r w:rsidR="006E7477">
        <w:t xml:space="preserve">at det innsnevres til </w:t>
      </w:r>
      <w:r w:rsidR="00A54874">
        <w:t xml:space="preserve">smalere løsning </w:t>
      </w:r>
      <w:r w:rsidR="00B61401">
        <w:t xml:space="preserve">og tilpasses </w:t>
      </w:r>
      <w:r w:rsidR="002A3EDE">
        <w:t>eksisterende</w:t>
      </w:r>
      <w:r w:rsidR="00B61401">
        <w:t xml:space="preserve"> situasjon øst for Strandvegen </w:t>
      </w:r>
      <w:r w:rsidR="000D4F0B">
        <w:t>12b</w:t>
      </w:r>
      <w:r w:rsidR="00B61401">
        <w:t xml:space="preserve">. </w:t>
      </w:r>
      <w:r w:rsidR="00FE3BB2">
        <w:t xml:space="preserve">, ved pumpestasjonen  </w:t>
      </w:r>
    </w:p>
    <w:p w:rsidR="00E5287E" w:rsidRDefault="00E5287E">
      <w:pPr>
        <w:rPr>
          <w:rStyle w:val="Overskrift2Tegn"/>
        </w:rPr>
      </w:pPr>
      <w:r>
        <w:rPr>
          <w:rStyle w:val="Overskrift2Tegn"/>
        </w:rPr>
        <w:br w:type="page"/>
      </w:r>
    </w:p>
    <w:p w:rsidR="00B61401" w:rsidRDefault="00041C7D" w:rsidP="00041C7D">
      <w:bookmarkStart w:id="10" w:name="_Toc529184235"/>
      <w:r w:rsidRPr="00662A56">
        <w:rPr>
          <w:rStyle w:val="Overskrift2Tegn"/>
        </w:rPr>
        <w:t>Endring i plankart</w:t>
      </w:r>
      <w:r w:rsidRPr="00041C7D">
        <w:rPr>
          <w:rStyle w:val="Overskrift2Tegn"/>
        </w:rPr>
        <w:t>.</w:t>
      </w:r>
      <w:bookmarkEnd w:id="10"/>
      <w:r>
        <w:t xml:space="preserve"> </w:t>
      </w:r>
      <w:r w:rsidR="00B61401">
        <w:t xml:space="preserve">Her beskrives endringene knyttet til sykkelveg langs fylkesveg. </w:t>
      </w:r>
    </w:p>
    <w:p w:rsidR="00041C7D" w:rsidRDefault="00B61401" w:rsidP="005C13EA">
      <w:r>
        <w:rPr>
          <w:u w:val="single"/>
        </w:rPr>
        <w:t>Byggegre</w:t>
      </w:r>
      <w:r w:rsidR="00041C7D" w:rsidRPr="005C13EA">
        <w:rPr>
          <w:u w:val="single"/>
        </w:rPr>
        <w:t>nse langs fv</w:t>
      </w:r>
      <w:r w:rsidR="000D4F0B">
        <w:rPr>
          <w:u w:val="single"/>
        </w:rPr>
        <w:t>.</w:t>
      </w:r>
      <w:r w:rsidR="00041C7D" w:rsidRPr="005C13EA">
        <w:rPr>
          <w:u w:val="single"/>
        </w:rPr>
        <w:t xml:space="preserve"> 89</w:t>
      </w:r>
      <w:r w:rsidR="00041C7D">
        <w:t xml:space="preserve"> er flyttet</w:t>
      </w:r>
      <w:r w:rsidR="002A2DC8">
        <w:t xml:space="preserve"> lenge inn på byggeområdene for å rette en feil i opprinnelig områderegulering </w:t>
      </w:r>
      <w:r w:rsidR="001921FC">
        <w:t>der byggegrensen</w:t>
      </w:r>
      <w:r w:rsidR="000D4F0B">
        <w:t xml:space="preserve"> ikke var riktig markert. Endring</w:t>
      </w:r>
      <w:r w:rsidR="001921FC">
        <w:t>en skal s</w:t>
      </w:r>
      <w:r w:rsidR="002A2DC8">
        <w:t>ikre at det ikke kommer nye bygninger som hemmer muligheten for å etablere hovedadkomst til sentrum med sykkelveg</w:t>
      </w:r>
      <w:r w:rsidR="005C13EA">
        <w:t xml:space="preserve">er, </w:t>
      </w:r>
      <w:r w:rsidR="002A2DC8">
        <w:t xml:space="preserve"> fortau</w:t>
      </w:r>
      <w:r w:rsidR="005C13EA">
        <w:t xml:space="preserve"> og aktuelle kryssløsninger</w:t>
      </w:r>
      <w:r w:rsidR="00041C7D">
        <w:t xml:space="preserve">. </w:t>
      </w:r>
      <w:r w:rsidR="005C13EA">
        <w:t xml:space="preserve">Det gjelder eiendommene Strandvegen </w:t>
      </w:r>
      <w:r w:rsidR="000D4F0B">
        <w:t>12b</w:t>
      </w:r>
      <w:r w:rsidR="005C13EA">
        <w:t xml:space="preserve"> ( delvis) </w:t>
      </w:r>
      <w:r w:rsidR="000D4F0B">
        <w:t>12c</w:t>
      </w:r>
      <w:r w:rsidR="005C13EA">
        <w:t>, Brennerivegen 5 og e</w:t>
      </w:r>
      <w:r w:rsidR="001921FC">
        <w:t xml:space="preserve">n strekning langs fv89 Strandvegen utenfor Brennerivegen 6-8. </w:t>
      </w:r>
    </w:p>
    <w:p w:rsidR="008A21B6" w:rsidRDefault="005C13EA" w:rsidP="005C13EA">
      <w:r w:rsidRPr="005C13EA">
        <w:rPr>
          <w:u w:val="single"/>
        </w:rPr>
        <w:t>Utvidet areal for samferdselsformål</w:t>
      </w:r>
      <w:r w:rsidRPr="005C13EA">
        <w:t xml:space="preserve">.  </w:t>
      </w:r>
      <w:r>
        <w:t xml:space="preserve">Det foreslås utvidet areal for samferdselsformål på </w:t>
      </w:r>
      <w:r w:rsidRPr="005C13EA">
        <w:t xml:space="preserve"> eiendommene Strandvegen </w:t>
      </w:r>
      <w:r w:rsidR="000D4F0B">
        <w:t>12b</w:t>
      </w:r>
      <w:r w:rsidRPr="005C13EA">
        <w:t xml:space="preserve">, </w:t>
      </w:r>
      <w:r w:rsidR="000D4F0B">
        <w:t>12c</w:t>
      </w:r>
      <w:r w:rsidRPr="005C13EA">
        <w:t xml:space="preserve"> og Brennerivegen 5. </w:t>
      </w:r>
      <w:r>
        <w:t xml:space="preserve"> Hensikten er å sikre at det er plass til å  etablere sykkelveg med fortau langs eksisterende kjørebane for fv89 Strandvegen.  </w:t>
      </w:r>
    </w:p>
    <w:p w:rsidR="005C13EA" w:rsidRPr="005C13EA" w:rsidRDefault="005C13EA" w:rsidP="005C13EA">
      <w:r>
        <w:t xml:space="preserve">Studier av kryssløsning med rundkjøring for Brennerivegen x Strandvegen viser at </w:t>
      </w:r>
      <w:r w:rsidR="008A21B6">
        <w:t xml:space="preserve">dette arealbehovet </w:t>
      </w:r>
      <w:r>
        <w:t xml:space="preserve">kan være begrenset til et midlertidig behov  dersom rundkjøringskryss forutsettes som kryssløsning.  En legger til grunn at Statens vegvesen og Bane NOR selv må avgjøre om en ønsker å binde seg til valg av kryssløsning nå. </w:t>
      </w:r>
      <w:r w:rsidR="008A21B6">
        <w:t xml:space="preserve"> </w:t>
      </w:r>
      <w:r>
        <w:t>Derfor foreslås samf</w:t>
      </w:r>
      <w:r w:rsidR="008A21B6">
        <w:t xml:space="preserve">erdselsformålet utvidet. Gjennom </w:t>
      </w:r>
      <w:r w:rsidR="00BA674A">
        <w:t xml:space="preserve">høringsfasen og planprosessen </w:t>
      </w:r>
      <w:r w:rsidR="008A21B6">
        <w:t xml:space="preserve">kan man eventuelt avklare om </w:t>
      </w:r>
      <w:r w:rsidR="00BA674A">
        <w:t xml:space="preserve">en skal utvide </w:t>
      </w:r>
      <w:r w:rsidR="008A21B6">
        <w:t>samferdsels</w:t>
      </w:r>
      <w:r w:rsidR="00BA674A">
        <w:t>formålet</w:t>
      </w:r>
      <w:r w:rsidR="008A21B6">
        <w:t xml:space="preserve"> for å sikre mulighet for sykkelveg med fortau langs eksisterende fylkesvegtrasé med tilhørende «båndlegging» av areal på eiendommene Strandvegen </w:t>
      </w:r>
      <w:r w:rsidR="000D4F0B">
        <w:t>12c</w:t>
      </w:r>
      <w:r w:rsidR="008A21B6">
        <w:t xml:space="preserve"> og Brennerivegen 5. </w:t>
      </w:r>
    </w:p>
    <w:p w:rsidR="000F65C4" w:rsidRPr="001921FC" w:rsidRDefault="00041C7D" w:rsidP="00041C7D">
      <w:pPr>
        <w:rPr>
          <w:color w:val="000000" w:themeColor="text1"/>
        </w:rPr>
      </w:pPr>
      <w:bookmarkStart w:id="11" w:name="_Toc529184236"/>
      <w:r w:rsidRPr="00662A56">
        <w:rPr>
          <w:rStyle w:val="Overskrift2Tegn"/>
        </w:rPr>
        <w:t>Illustrasjon av mulig framtidig vegløsning</w:t>
      </w:r>
      <w:bookmarkEnd w:id="11"/>
      <w:r>
        <w:t>. På oppfordring fra vegvesenet er det tegnet opp en mulig framtidig kryssløsning for Strandvegen x Brennerivegen</w:t>
      </w:r>
      <w:r w:rsidR="00782520">
        <w:t xml:space="preserve">. </w:t>
      </w:r>
      <w:r>
        <w:t xml:space="preserve"> </w:t>
      </w:r>
      <w:r w:rsidR="00782520" w:rsidRPr="00782520">
        <w:t>Illustrasjonen</w:t>
      </w:r>
      <w:r w:rsidR="000F65C4">
        <w:t>e</w:t>
      </w:r>
      <w:r w:rsidR="00782520" w:rsidRPr="00782520">
        <w:t xml:space="preserve"> </w:t>
      </w:r>
      <w:r w:rsidR="00782520">
        <w:t xml:space="preserve">viser </w:t>
      </w:r>
      <w:r w:rsidR="000943B9">
        <w:t>en tenkt rundkjøring som hensiktsmessig kryssform i hovedgatenette</w:t>
      </w:r>
      <w:r>
        <w:t xml:space="preserve">t </w:t>
      </w:r>
      <w:r w:rsidR="000943B9">
        <w:t>fra E6 og inntil sentrum sør.  Rundkjøring er mer arealkrevende enn alternativet for er T-kryss.  Rundkjøringskryss er brukt som grunnlag for</w:t>
      </w:r>
      <w:r w:rsidR="00782520">
        <w:t xml:space="preserve"> dokumentasjon av antatt arealbehov for framtidig </w:t>
      </w:r>
      <w:r w:rsidR="000943B9">
        <w:t xml:space="preserve">hovedadkomstløsning til sentrum sør </w:t>
      </w:r>
      <w:r w:rsidR="00782520">
        <w:t>med sykkelveg og fortau</w:t>
      </w:r>
      <w:r w:rsidR="000F65C4" w:rsidRPr="001921FC">
        <w:rPr>
          <w:color w:val="000000" w:themeColor="text1"/>
        </w:rPr>
        <w:t>.</w:t>
      </w:r>
      <w:r w:rsidR="00814DF5" w:rsidRPr="001921FC">
        <w:rPr>
          <w:color w:val="000000" w:themeColor="text1"/>
        </w:rPr>
        <w:t xml:space="preserve"> Premissene for </w:t>
      </w:r>
      <w:r w:rsidR="001921FC">
        <w:rPr>
          <w:color w:val="000000" w:themeColor="text1"/>
        </w:rPr>
        <w:t xml:space="preserve">plassering av </w:t>
      </w:r>
      <w:r w:rsidR="00814DF5" w:rsidRPr="001921FC">
        <w:rPr>
          <w:color w:val="000000" w:themeColor="text1"/>
        </w:rPr>
        <w:t xml:space="preserve">illustrert rundkjøringen er at den </w:t>
      </w:r>
      <w:r w:rsidR="001921FC">
        <w:rPr>
          <w:color w:val="000000" w:themeColor="text1"/>
        </w:rPr>
        <w:t>i størst mulig grad skulle plasseres innenfor eksisterende arealer som er regulert til veg/samferdselsformål</w:t>
      </w:r>
      <w:r w:rsidR="00814DF5" w:rsidRPr="001921FC">
        <w:rPr>
          <w:color w:val="000000" w:themeColor="text1"/>
        </w:rPr>
        <w:t xml:space="preserve">. </w:t>
      </w:r>
      <w:r w:rsidR="003D0409">
        <w:rPr>
          <w:color w:val="000000" w:themeColor="text1"/>
        </w:rPr>
        <w:t xml:space="preserve"> Det er illustrert to varianter for gang- og sykkelvegløsning («illustrasjon 1» og illustrasjon 2»). </w:t>
      </w:r>
    </w:p>
    <w:p w:rsidR="003D0409" w:rsidRDefault="003D0409" w:rsidP="003D0409">
      <w:pPr>
        <w:pStyle w:val="Bildetekst"/>
      </w:pPr>
      <w:r>
        <w:rPr>
          <w:noProof/>
          <w:lang w:eastAsia="nb-NO"/>
        </w:rPr>
        <w:drawing>
          <wp:inline distT="0" distB="0" distL="0" distR="0" wp14:anchorId="1D12EEC3" wp14:editId="7A5E6097">
            <wp:extent cx="5759450" cy="297434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974340"/>
                    </a:xfrm>
                    <a:prstGeom prst="rect">
                      <a:avLst/>
                    </a:prstGeom>
                  </pic:spPr>
                </pic:pic>
              </a:graphicData>
            </a:graphic>
          </wp:inline>
        </w:drawing>
      </w:r>
      <w:r w:rsidRPr="008A21B6">
        <w:rPr>
          <w:u w:val="single"/>
        </w:rPr>
        <w:t xml:space="preserve"> </w:t>
      </w:r>
      <w:r>
        <w:t xml:space="preserve">Figur </w:t>
      </w:r>
      <w:r w:rsidR="00592C21">
        <w:rPr>
          <w:noProof/>
        </w:rPr>
        <w:fldChar w:fldCharType="begin"/>
      </w:r>
      <w:r w:rsidR="00592C21">
        <w:rPr>
          <w:noProof/>
        </w:rPr>
        <w:instrText xml:space="preserve"> SEQ Figur \* ARABIC </w:instrText>
      </w:r>
      <w:r w:rsidR="00592C21">
        <w:rPr>
          <w:noProof/>
        </w:rPr>
        <w:fldChar w:fldCharType="separate"/>
      </w:r>
      <w:r w:rsidR="00FE3BB2">
        <w:rPr>
          <w:noProof/>
        </w:rPr>
        <w:t>6</w:t>
      </w:r>
      <w:r w:rsidR="00592C21">
        <w:rPr>
          <w:noProof/>
        </w:rPr>
        <w:fldChar w:fldCharType="end"/>
      </w:r>
      <w:r>
        <w:t xml:space="preserve"> «Illustrasjon 1» viser rundkjøringsløsning der sykkelvegen følger kjørebanen for bil. Blåskravert areal viser trasé dersom sykkelvegen for sykkelveg langs dagens kjørebane for fv89. Grått areal utenfor sykkelveg/fortau er vegeiendom i dag. </w:t>
      </w:r>
    </w:p>
    <w:p w:rsidR="008A21B6" w:rsidRDefault="003D0409" w:rsidP="003D0409">
      <w:r w:rsidRPr="008A21B6">
        <w:rPr>
          <w:u w:val="single"/>
        </w:rPr>
        <w:t xml:space="preserve"> </w:t>
      </w:r>
      <w:r w:rsidR="008A21B6" w:rsidRPr="008A21B6">
        <w:rPr>
          <w:u w:val="single"/>
        </w:rPr>
        <w:t>«Illustrasjon 1».</w:t>
      </w:r>
      <w:r w:rsidR="008A21B6">
        <w:t xml:space="preserve"> </w:t>
      </w:r>
      <w:r w:rsidR="000F65C4">
        <w:t xml:space="preserve">Uttegning av illustrasjon/mulighetsstudie gatekryss med rundkjøring og tilpasning av veglinjer til dette, viser at </w:t>
      </w:r>
      <w:r w:rsidR="00E54D15">
        <w:t>rundkjøring kan løses med</w:t>
      </w:r>
      <w:r w:rsidR="000F65C4">
        <w:t xml:space="preserve"> minimalt behov for arealutvidelse til samferdselsformål. Det meste kan løses innenfor de arealene som er vegeiendom i dag.  </w:t>
      </w:r>
      <w:r w:rsidR="000943B9">
        <w:t xml:space="preserve">Dersom man forutsetter at vegnettet i området skal bygges om til rundkjøring, så har områdereguleringsplanen allerede </w:t>
      </w:r>
      <w:r w:rsidR="000F65C4">
        <w:t xml:space="preserve">tilstrekkelig areal for sykkelveg forbi Strandvegen 2 og </w:t>
      </w:r>
      <w:r w:rsidR="000D4F0B">
        <w:t>12b</w:t>
      </w:r>
      <w:r w:rsidR="000943B9">
        <w:t xml:space="preserve">, og det er tilstrekkelig å rett opp </w:t>
      </w:r>
      <w:r w:rsidR="000F65C4">
        <w:t>feil/manglende byggegrenser inn mot kryssområdet. Det kan være behov for mindre eiendomsinngrep/grensejusteringer i Brennerivegen 5 og 6, men dette er så lite at hensynet til framtidig veg er tilstrekkeli</w:t>
      </w:r>
      <w:r w:rsidR="000943B9">
        <w:t>g ivaretatt gjennom byggegrenser</w:t>
      </w:r>
      <w:r w:rsidR="000F65C4">
        <w:t xml:space="preserve">.  </w:t>
      </w:r>
      <w:r w:rsidR="00BA674A">
        <w:t xml:space="preserve">Se illustrasjon 1 nedenfor. </w:t>
      </w:r>
    </w:p>
    <w:p w:rsidR="008A21B6" w:rsidRDefault="008A21B6" w:rsidP="008A21B6">
      <w:r>
        <w:t xml:space="preserve">Dersom en samtidig skal sikre framtidig valgmulighet og sikre mulighet for etablering av  sykkelveg med fortau langs dagens trasé for fv89, vil det være behov for å regulere mer areal til vegformål/samferdselsformål.  Blått skravert areal i figuren ovenfor.  </w:t>
      </w:r>
    </w:p>
    <w:p w:rsidR="003D0409" w:rsidRDefault="003D0409" w:rsidP="003D0409">
      <w:pPr>
        <w:pStyle w:val="Bildetekst"/>
        <w:rPr>
          <w:color w:val="FF0000"/>
        </w:rPr>
      </w:pPr>
      <w:r>
        <w:rPr>
          <w:noProof/>
          <w:lang w:eastAsia="nb-NO"/>
        </w:rPr>
        <w:drawing>
          <wp:inline distT="0" distB="0" distL="0" distR="0" wp14:anchorId="2C668026" wp14:editId="734EF457">
            <wp:extent cx="5759450" cy="290068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900680"/>
                    </a:xfrm>
                    <a:prstGeom prst="rect">
                      <a:avLst/>
                    </a:prstGeom>
                  </pic:spPr>
                </pic:pic>
              </a:graphicData>
            </a:graphic>
          </wp:inline>
        </w:drawing>
      </w:r>
      <w:r w:rsidR="008A21B6">
        <w:t xml:space="preserve"> </w:t>
      </w:r>
      <w:r>
        <w:t xml:space="preserve">Figur </w:t>
      </w:r>
      <w:r w:rsidR="00592C21">
        <w:rPr>
          <w:noProof/>
        </w:rPr>
        <w:fldChar w:fldCharType="begin"/>
      </w:r>
      <w:r w:rsidR="00592C21">
        <w:rPr>
          <w:noProof/>
        </w:rPr>
        <w:instrText xml:space="preserve"> SEQ Figur \* ARABIC </w:instrText>
      </w:r>
      <w:r w:rsidR="00592C21">
        <w:rPr>
          <w:noProof/>
        </w:rPr>
        <w:fldChar w:fldCharType="separate"/>
      </w:r>
      <w:r w:rsidR="00FE3BB2">
        <w:rPr>
          <w:noProof/>
        </w:rPr>
        <w:t>7</w:t>
      </w:r>
      <w:r w:rsidR="00592C21">
        <w:rPr>
          <w:noProof/>
        </w:rPr>
        <w:fldChar w:fldCharType="end"/>
      </w:r>
      <w:r>
        <w:t xml:space="preserve"> "Illustrasjon 2" viser et alternativ der sykkelveg med fort</w:t>
      </w:r>
      <w:r w:rsidR="00FE3BB2">
        <w:t xml:space="preserve">au ligger inntil et byggeområdet, </w:t>
      </w:r>
      <w:r>
        <w:t xml:space="preserve"> tilpasset eksisterende linjeføring for </w:t>
      </w:r>
      <w:r w:rsidR="002A3EDE">
        <w:t>fv.</w:t>
      </w:r>
      <w:r>
        <w:t xml:space="preserve"> 89, mens kjørebanen for biler er flyttet nærmere E6 for tilpasning til rundkjøring.</w:t>
      </w:r>
    </w:p>
    <w:p w:rsidR="003D0409" w:rsidRDefault="003D0409" w:rsidP="003D0409">
      <w:r>
        <w:t xml:space="preserve"> </w:t>
      </w:r>
      <w:r w:rsidR="008A21B6">
        <w:t xml:space="preserve">«Illustrasjon 2». Denne viser samme kryssløsning som «illustrasjon 1» for biltrafikk/kjørebaner, med viser  en  sykkelveg med fortau langs dagens fylkesvegtrasé i stedet for å følge en mer buet fylkesveglinje inn mot rundkjøringen. </w:t>
      </w:r>
    </w:p>
    <w:p w:rsidR="003D0409" w:rsidRDefault="008A21B6" w:rsidP="006D18A3">
      <w:r>
        <w:t xml:space="preserve">Som </w:t>
      </w:r>
      <w:r w:rsidR="003D0409">
        <w:t xml:space="preserve">«illustrasjon 2» viser, </w:t>
      </w:r>
      <w:r>
        <w:t xml:space="preserve"> så kan det være en løsning at sykkelveg med fortau ikke følger bilvegens kurvatur, men heller følger en </w:t>
      </w:r>
      <w:r w:rsidR="003D0409">
        <w:t>mindre buet</w:t>
      </w:r>
      <w:r>
        <w:t xml:space="preserve"> trasé.  Det gir </w:t>
      </w:r>
      <w:r w:rsidR="003D0409">
        <w:t>noe</w:t>
      </w:r>
      <w:r>
        <w:t xml:space="preserve"> mindre byggeområde i en fremtidig situasjon. Det vurderes å ha  liten </w:t>
      </w:r>
      <w:r w:rsidR="003D0409">
        <w:t>praktisk b</w:t>
      </w:r>
      <w:r>
        <w:t>etydning mht arealutnyttelse</w:t>
      </w:r>
      <w:r w:rsidR="003D0409">
        <w:t xml:space="preserve">. Årsaken er at eksisterende ledningsnett under bakken uansett legger begrensning for bygging i sonen nærmest </w:t>
      </w:r>
      <w:r w:rsidR="002A3EDE">
        <w:t>fv.</w:t>
      </w:r>
      <w:r w:rsidR="003D0409">
        <w:t xml:space="preserve"> 89 Strandvegen ( se kartutsnitt med VA-ledninger på neste side)</w:t>
      </w:r>
      <w:r>
        <w:t xml:space="preserve">. En mer rettlinjet byggelinje/byggegrense </w:t>
      </w:r>
      <w:r w:rsidR="003D0409">
        <w:t xml:space="preserve">og sykkelveg </w:t>
      </w:r>
      <w:r>
        <w:t xml:space="preserve">kan også være </w:t>
      </w:r>
      <w:r w:rsidR="003D0409">
        <w:t>bedre for</w:t>
      </w:r>
      <w:r>
        <w:t xml:space="preserve"> en ur</w:t>
      </w:r>
      <w:r w:rsidR="003D0409">
        <w:t xml:space="preserve">ban byfront/fasadelinje mot E6 enn en byggelinje som fullt ut tilpasser seg veglinjens kurvatur inn mot et rundkjøringskryss. </w:t>
      </w:r>
      <w:r w:rsidR="003D0409">
        <w:rPr>
          <w:noProof/>
          <w:lang w:eastAsia="nb-NO"/>
        </w:rPr>
        <w:drawing>
          <wp:inline distT="0" distB="0" distL="0" distR="0" wp14:anchorId="57976F3A" wp14:editId="02339968">
            <wp:extent cx="5591175" cy="3150662"/>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4331" cy="3152440"/>
                    </a:xfrm>
                    <a:prstGeom prst="rect">
                      <a:avLst/>
                    </a:prstGeom>
                  </pic:spPr>
                </pic:pic>
              </a:graphicData>
            </a:graphic>
          </wp:inline>
        </w:drawing>
      </w:r>
    </w:p>
    <w:p w:rsidR="00662A56" w:rsidRDefault="003D0409" w:rsidP="003D0409">
      <w:pPr>
        <w:pStyle w:val="Bildetekst"/>
        <w:rPr>
          <w:color w:val="FF0000"/>
        </w:rPr>
      </w:pPr>
      <w:r>
        <w:t xml:space="preserve">Figur </w:t>
      </w:r>
      <w:r w:rsidR="00592C21">
        <w:rPr>
          <w:noProof/>
        </w:rPr>
        <w:fldChar w:fldCharType="begin"/>
      </w:r>
      <w:r w:rsidR="00592C21">
        <w:rPr>
          <w:noProof/>
        </w:rPr>
        <w:instrText xml:space="preserve"> SEQ Figur \* ARABIC </w:instrText>
      </w:r>
      <w:r w:rsidR="00592C21">
        <w:rPr>
          <w:noProof/>
        </w:rPr>
        <w:fldChar w:fldCharType="separate"/>
      </w:r>
      <w:r w:rsidR="00FE3BB2">
        <w:rPr>
          <w:noProof/>
        </w:rPr>
        <w:t>8</w:t>
      </w:r>
      <w:r w:rsidR="00592C21">
        <w:rPr>
          <w:noProof/>
        </w:rPr>
        <w:fldChar w:fldCharType="end"/>
      </w:r>
      <w:r>
        <w:t xml:space="preserve"> viser kartutsnitt med VA-ledninger. VA-ledningstrasé.</w:t>
      </w:r>
    </w:p>
    <w:p w:rsidR="00041C7D" w:rsidRPr="00662A56" w:rsidRDefault="00041C7D" w:rsidP="009F554A">
      <w:pPr>
        <w:pStyle w:val="Overskrift1"/>
        <w:rPr>
          <w:rStyle w:val="Overskrift2Tegn"/>
          <w:b/>
          <w:color w:val="2E74B5" w:themeColor="accent1" w:themeShade="BF"/>
          <w:sz w:val="32"/>
        </w:rPr>
      </w:pPr>
      <w:bookmarkStart w:id="12" w:name="_Toc529184237"/>
      <w:r w:rsidRPr="00662A56">
        <w:rPr>
          <w:rStyle w:val="Overskrift2Tegn"/>
          <w:b/>
          <w:color w:val="2E74B5" w:themeColor="accent1" w:themeShade="BF"/>
          <w:sz w:val="32"/>
        </w:rPr>
        <w:t>Vurdering av konsekvenser av endringsforslag</w:t>
      </w:r>
      <w:bookmarkEnd w:id="12"/>
    </w:p>
    <w:p w:rsidR="006F210C" w:rsidRDefault="005D1B01" w:rsidP="00041C7D">
      <w:bookmarkStart w:id="13" w:name="_Toc529184238"/>
      <w:r w:rsidRPr="00662A56">
        <w:rPr>
          <w:rStyle w:val="Overskrift2Tegn"/>
        </w:rPr>
        <w:t>Forholdet til andre overordnede/gjeldende planer og vedtak</w:t>
      </w:r>
      <w:bookmarkEnd w:id="13"/>
      <w:r w:rsidRPr="00361076">
        <w:t xml:space="preserve">. </w:t>
      </w:r>
      <w:r w:rsidR="000A5786">
        <w:t xml:space="preserve">Gang- og sykkelvegtiltaket </w:t>
      </w:r>
      <w:r>
        <w:t xml:space="preserve">anses å være i samsvar med overordnede planer og formannskapets vedtak om sykkelby.  </w:t>
      </w:r>
    </w:p>
    <w:p w:rsidR="00AD43E9" w:rsidRDefault="006F210C" w:rsidP="00041C7D">
      <w:r>
        <w:t>Regulering for utvidet areal til gang- og sykkel anses å være</w:t>
      </w:r>
      <w:r w:rsidR="005D1B01">
        <w:t xml:space="preserve"> i samsvar med intensjonene for områdereguleringen, selv om det viser seg å være behov </w:t>
      </w:r>
      <w:r w:rsidR="00D0287D">
        <w:t>for</w:t>
      </w:r>
      <w:r w:rsidR="005D1B01">
        <w:t xml:space="preserve"> </w:t>
      </w:r>
      <w:r w:rsidR="003B4070">
        <w:t xml:space="preserve"> å utvide areal for samferdselsformål ved å justere grensen mellom </w:t>
      </w:r>
      <w:r w:rsidR="005D1B01">
        <w:t xml:space="preserve"> samferdselsareal </w:t>
      </w:r>
      <w:r w:rsidR="003B4070">
        <w:t xml:space="preserve">og byggeområde </w:t>
      </w:r>
      <w:r w:rsidR="005D1B01">
        <w:t xml:space="preserve">og </w:t>
      </w:r>
      <w:r w:rsidR="003B4070">
        <w:t>å endre</w:t>
      </w:r>
      <w:r>
        <w:t>/</w:t>
      </w:r>
      <w:r w:rsidR="003B4070">
        <w:t>rette</w:t>
      </w:r>
      <w:r w:rsidR="005D1B01">
        <w:t xml:space="preserve"> av byggegrense</w:t>
      </w:r>
      <w:r w:rsidR="004D35DA">
        <w:t xml:space="preserve"> langs fylkesvegen dersom en skal ivareta muligheten for sykkelveg med fortau langs eksisterende fylkesveg.</w:t>
      </w:r>
    </w:p>
    <w:p w:rsidR="00D7770C" w:rsidRDefault="0018468C" w:rsidP="00041C7D">
      <w:bookmarkStart w:id="14" w:name="_Toc529184239"/>
      <w:r w:rsidRPr="00662A56">
        <w:rPr>
          <w:rStyle w:val="Overskrift2Tegn"/>
        </w:rPr>
        <w:t>Berørte i</w:t>
      </w:r>
      <w:r w:rsidR="000A5786" w:rsidRPr="00662A56">
        <w:rPr>
          <w:rStyle w:val="Overskrift2Tegn"/>
        </w:rPr>
        <w:t>nteresser</w:t>
      </w:r>
      <w:bookmarkEnd w:id="14"/>
      <w:r w:rsidR="00034BAC" w:rsidRPr="00361076">
        <w:t xml:space="preserve">. </w:t>
      </w:r>
      <w:r w:rsidR="00954A22">
        <w:t>Det er p</w:t>
      </w:r>
      <w:r w:rsidR="003B4058">
        <w:t>rimært</w:t>
      </w:r>
      <w:r w:rsidR="00036CBA">
        <w:t xml:space="preserve"> </w:t>
      </w:r>
      <w:r w:rsidR="002F0579">
        <w:t xml:space="preserve">private </w:t>
      </w:r>
      <w:r w:rsidR="003B4058">
        <w:t xml:space="preserve">grunneiere som berøres. </w:t>
      </w:r>
      <w:r w:rsidR="006F210C">
        <w:t xml:space="preserve">Reguleringsplanforslag for utvidelse av samferdselsareal vil legge beslag </w:t>
      </w:r>
      <w:r w:rsidR="002F0579">
        <w:t>på</w:t>
      </w:r>
      <w:r w:rsidR="006F210C">
        <w:t xml:space="preserve"> arealer av de </w:t>
      </w:r>
      <w:r w:rsidR="00034BAC">
        <w:t xml:space="preserve"> berørte eiendommene</w:t>
      </w:r>
      <w:r w:rsidR="00036CBA">
        <w:t>.</w:t>
      </w:r>
      <w:r w:rsidR="00034BAC">
        <w:t xml:space="preserve"> Endring i byggegrenser vil redusere bebyggbart areal på eiendommene, men </w:t>
      </w:r>
      <w:r w:rsidR="00DB133E">
        <w:t xml:space="preserve">tilpasser områdeplanen til </w:t>
      </w:r>
      <w:r w:rsidR="002F0579">
        <w:t xml:space="preserve">den </w:t>
      </w:r>
      <w:r w:rsidR="00034BAC">
        <w:t>byggegrense</w:t>
      </w:r>
      <w:r w:rsidR="002F0579">
        <w:t>n som ellers gjelder</w:t>
      </w:r>
      <w:r w:rsidR="00034BAC">
        <w:t xml:space="preserve"> langs fylkesveg </w:t>
      </w:r>
      <w:r w:rsidR="002F0579">
        <w:t>89 Strandvegen</w:t>
      </w:r>
      <w:r w:rsidR="00034BAC">
        <w:t xml:space="preserve">. At byggegrensen mangler forbi Strandvegen </w:t>
      </w:r>
      <w:r w:rsidR="000D4F0B">
        <w:t>12b</w:t>
      </w:r>
      <w:r w:rsidR="00954A22">
        <w:t>-</w:t>
      </w:r>
      <w:r w:rsidR="003D0409">
        <w:t xml:space="preserve">c, </w:t>
      </w:r>
      <w:r w:rsidR="00034BAC">
        <w:t>Brennerivegen 5</w:t>
      </w:r>
      <w:r w:rsidR="003D0409">
        <w:t xml:space="preserve"> og 6+8</w:t>
      </w:r>
      <w:r w:rsidR="00034BAC">
        <w:t xml:space="preserve"> er en feil i områdereguleringsplanen. Gang- og sykkelutbygging er en forutsetning for framtidig </w:t>
      </w:r>
      <w:r w:rsidR="00DB133E">
        <w:t>eiendoms</w:t>
      </w:r>
      <w:r w:rsidR="00034BAC">
        <w:t xml:space="preserve">utvikling </w:t>
      </w:r>
      <w:r w:rsidR="00DB133E">
        <w:t xml:space="preserve">for </w:t>
      </w:r>
      <w:r w:rsidR="00034BAC">
        <w:t xml:space="preserve">alle eiendommer i området. </w:t>
      </w:r>
      <w:r w:rsidR="00954A22">
        <w:t xml:space="preserve"> </w:t>
      </w:r>
    </w:p>
    <w:p w:rsidR="000A5786" w:rsidRDefault="00954A22" w:rsidP="00041C7D">
      <w:r>
        <w:t xml:space="preserve">Tiltaket berører også interesser knyttet til prosjektet sykkelby i  Brumunddal som er et samarbeid mellom </w:t>
      </w:r>
      <w:r w:rsidR="00D7770C">
        <w:t xml:space="preserve">Vegvesenet og kommunen. </w:t>
      </w:r>
    </w:p>
    <w:p w:rsidR="002F0579" w:rsidRPr="00D03660" w:rsidRDefault="002F0579" w:rsidP="00041C7D">
      <w:bookmarkStart w:id="15" w:name="_Toc529184240"/>
      <w:r w:rsidRPr="0018468C">
        <w:rPr>
          <w:rStyle w:val="Overskrift2Tegn"/>
        </w:rPr>
        <w:t>Andre tema</w:t>
      </w:r>
      <w:bookmarkEnd w:id="15"/>
      <w:r w:rsidRPr="00361076">
        <w:t xml:space="preserve">. </w:t>
      </w:r>
      <w:r>
        <w:rPr>
          <w:b/>
        </w:rPr>
        <w:t xml:space="preserve"> </w:t>
      </w:r>
      <w:r w:rsidRPr="00D03660">
        <w:t xml:space="preserve">Dette er </w:t>
      </w:r>
      <w:r>
        <w:t xml:space="preserve">en endring </w:t>
      </w:r>
      <w:r w:rsidRPr="00D03660">
        <w:t>av en nylig vedtatt områderegleringsplan</w:t>
      </w:r>
      <w:r>
        <w:t xml:space="preserve"> ( 2017)</w:t>
      </w:r>
      <w:r w:rsidRPr="00D03660">
        <w:t>.</w:t>
      </w:r>
      <w:r>
        <w:rPr>
          <w:b/>
        </w:rPr>
        <w:t xml:space="preserve"> </w:t>
      </w:r>
      <w:r w:rsidRPr="00D03660">
        <w:t xml:space="preserve">Endringen </w:t>
      </w:r>
      <w:r w:rsidR="003D0409">
        <w:t>for veg</w:t>
      </w:r>
      <w:r w:rsidR="000D4F0B">
        <w:t>-/samferdsels</w:t>
      </w:r>
      <w:r w:rsidR="003D0409">
        <w:t xml:space="preserve">formålet </w:t>
      </w:r>
      <w:r w:rsidRPr="00D03660">
        <w:t>er i praksis en justering av grensen mellom byggeområde og samferdselsformål i en begrenset del av en stort planområde.</w:t>
      </w:r>
      <w:r>
        <w:rPr>
          <w:b/>
        </w:rPr>
        <w:t xml:space="preserve">  </w:t>
      </w:r>
      <w:r w:rsidRPr="00D03660">
        <w:t xml:space="preserve">For de fleste tema vil foreliggende utredninger i områdeplanen være fullt ut gjeldende og ikke endres/påvirkes av endringsforslaget. </w:t>
      </w:r>
    </w:p>
    <w:p w:rsidR="002F0579" w:rsidRDefault="002F0579" w:rsidP="004D35DA">
      <w:r>
        <w:rPr>
          <w:u w:val="single"/>
        </w:rPr>
        <w:t>Naturmangfold.</w:t>
      </w:r>
      <w:r w:rsidRPr="00D03660">
        <w:t xml:space="preserve"> Det</w:t>
      </w:r>
      <w:r>
        <w:t xml:space="preserve"> er ikke </w:t>
      </w:r>
      <w:r w:rsidR="002A3EDE">
        <w:t>registrert</w:t>
      </w:r>
      <w:r>
        <w:t xml:space="preserve"> endringer i området siden vedtak av områdeplanen</w:t>
      </w:r>
      <w:r w:rsidR="004D35DA">
        <w:t xml:space="preserve">.  </w:t>
      </w:r>
      <w:r w:rsidR="004D35DA" w:rsidRPr="004D35DA">
        <w:t>Området er i sin helhet vegareal og/eller del av næringstomter i dag</w:t>
      </w:r>
      <w:r w:rsidR="004D35DA">
        <w:t xml:space="preserve">. </w:t>
      </w:r>
      <w:r w:rsidR="004D35DA" w:rsidRPr="004D35DA">
        <w:t xml:space="preserve"> </w:t>
      </w:r>
      <w:r w:rsidR="004D35DA">
        <w:t>Endringsforslaget nå medfører ikke endrede  vilkår for naturmangfold.</w:t>
      </w:r>
    </w:p>
    <w:p w:rsidR="00C93DC2" w:rsidRDefault="00C93DC2" w:rsidP="004D35DA">
      <w:r w:rsidRPr="00C93DC2">
        <w:rPr>
          <w:u w:val="single"/>
        </w:rPr>
        <w:t>Kultuminner/kultumiljøer</w:t>
      </w:r>
      <w:r>
        <w:t xml:space="preserve">.  Endring av byggegrense foran Bryggerivegen 6 og 8 berører </w:t>
      </w:r>
      <w:r w:rsidRPr="00C93DC2">
        <w:t>bevaringsområ</w:t>
      </w:r>
      <w:r>
        <w:t xml:space="preserve">de for brenneriet og kvernveita.  Feilretting/gjennomføring av en sammenhengende og konsekvent byggegrenser mot vegareal anses ikke å berøre kulturmiljøet. En ser ingen grunn til å redusere avstanden mellom vegformål og byggegrense fordi det er naturlig å påregnes større romslighet langs vegen i dette området. Ethvert byggetiltak innenfor området vil uansett kreve </w:t>
      </w:r>
      <w:r w:rsidRPr="00C93DC2">
        <w:t xml:space="preserve">avklaring </w:t>
      </w:r>
      <w:r>
        <w:t xml:space="preserve">av forholdet til bevaringsformålet. Endringsforslaget nå anses ikke å negative konsekvenser for bevaringsformålet. </w:t>
      </w:r>
    </w:p>
    <w:p w:rsidR="002F0579" w:rsidRDefault="002F0579" w:rsidP="00041C7D">
      <w:r w:rsidRPr="00D03660">
        <w:rPr>
          <w:u w:val="single"/>
        </w:rPr>
        <w:t>Støy og luftkvalitet.</w:t>
      </w:r>
      <w:r>
        <w:t xml:space="preserve"> Ingen endring i forhold til områdeplanen. Det reguleres for samferdsels</w:t>
      </w:r>
      <w:r w:rsidR="0054237F">
        <w:t xml:space="preserve">formål (og næringsformål) og uten at </w:t>
      </w:r>
      <w:r>
        <w:t>st</w:t>
      </w:r>
      <w:r w:rsidR="0054237F">
        <w:t xml:space="preserve">øy- eller luftfølsom virksomhet er berørt. </w:t>
      </w:r>
      <w:r>
        <w:t xml:space="preserve"> </w:t>
      </w:r>
    </w:p>
    <w:p w:rsidR="002F0579" w:rsidRDefault="002F0579" w:rsidP="00041C7D">
      <w:r w:rsidRPr="00D03660">
        <w:rPr>
          <w:u w:val="single"/>
        </w:rPr>
        <w:t>Universell utforming</w:t>
      </w:r>
      <w:r>
        <w:t xml:space="preserve"> ivaretas gjennom utforming etter gjeldende håndbøker og lovverk. Området er flatt og uten naturlige terrengutfordringer mht stigning.  Ingen endring i forhold til områdeplanen. </w:t>
      </w:r>
    </w:p>
    <w:p w:rsidR="002F0579" w:rsidRDefault="002F0579" w:rsidP="00041C7D">
      <w:r w:rsidRPr="00D03660">
        <w:rPr>
          <w:u w:val="single"/>
        </w:rPr>
        <w:t>Samfunnssikkerhet</w:t>
      </w:r>
      <w:r>
        <w:rPr>
          <w:u w:val="single"/>
        </w:rPr>
        <w:t xml:space="preserve"> og beredskap. </w:t>
      </w:r>
      <w:r>
        <w:t>Ingen endring i forhold til områdeplanen</w:t>
      </w:r>
      <w:r w:rsidR="0017220B">
        <w:t xml:space="preserve"> for dette fagområdet</w:t>
      </w:r>
      <w:r>
        <w:t xml:space="preserve">. Foreliggende ROS-analyse er dekkende også for endringen i samferdselsformål med byggegrense langs veg. </w:t>
      </w:r>
    </w:p>
    <w:p w:rsidR="002F0579" w:rsidRPr="00D03660" w:rsidRDefault="002F0579" w:rsidP="00041C7D">
      <w:r>
        <w:t>S</w:t>
      </w:r>
      <w:r w:rsidRPr="00D03660">
        <w:t xml:space="preserve">trekningen ligger i </w:t>
      </w:r>
      <w:r>
        <w:t>et område</w:t>
      </w:r>
      <w:r w:rsidRPr="00D03660">
        <w:t xml:space="preserve"> som er utsatt for flom fra Brumunda og Mjøsa. Flomsikring langs Brumunda er under planlegging og vil bli fullført når E6-utbyggingen er ferdig. I områdereguleringsplanen er det forutsatt at nye bygninger som trenger 200-års flomsikring må heves av hensyn til flom fra Mjøsa.  Gang- og sykkelveg forutsettes å kunne bygges på samme høyde som eksisterende fylkesveg. </w:t>
      </w:r>
      <w:r w:rsidR="002A3EDE" w:rsidRPr="00D03660">
        <w:t>Ca.</w:t>
      </w:r>
      <w:r w:rsidRPr="00D03660">
        <w:t xml:space="preserve"> kote 126</w:t>
      </w:r>
      <w:r>
        <w:t>-127</w:t>
      </w:r>
      <w:r w:rsidRPr="00D03660">
        <w:t>. Det betyr at det kan være risiko for at vegstrekningen er oversvømt ved 200-årsflom i Mjøsa</w:t>
      </w:r>
      <w:r>
        <w:t xml:space="preserve">. E6-fyllinga  og flomsikring langs elva vil beskytte mot bølgepåvirkning/utvasking. </w:t>
      </w:r>
      <w:r w:rsidRPr="00D03660">
        <w:t xml:space="preserve">Vegstrekningen kan bli oversvømt </w:t>
      </w:r>
      <w:r>
        <w:t>men endringsforslaget vil ikke endre forutsetningene for adkomst til området</w:t>
      </w:r>
      <w:r w:rsidR="0017220B">
        <w:t xml:space="preserve"> i forhold til områdereguleringsplanen. </w:t>
      </w:r>
    </w:p>
    <w:p w:rsidR="002F0579" w:rsidRDefault="002F0579" w:rsidP="00041C7D">
      <w:r w:rsidRPr="00D03660">
        <w:t xml:space="preserve">Tiltaket bidrar til sikrere ferdsel for gående og syklende i et område som har blandet trafikk med gjennomgangstrafikk og høy andel næringsvirksomhet med tungtransport.  </w:t>
      </w:r>
    </w:p>
    <w:p w:rsidR="004D35DA" w:rsidRDefault="004D35DA" w:rsidP="004D35DA">
      <w:r w:rsidRPr="00D03660">
        <w:rPr>
          <w:u w:val="single"/>
        </w:rPr>
        <w:t>Barn og unge</w:t>
      </w:r>
      <w:r>
        <w:rPr>
          <w:u w:val="single"/>
        </w:rPr>
        <w:t xml:space="preserve"> og universell utforming</w:t>
      </w:r>
      <w:r w:rsidRPr="00D03660">
        <w:rPr>
          <w:u w:val="single"/>
        </w:rPr>
        <w:t>.</w:t>
      </w:r>
      <w:r>
        <w:t xml:space="preserve">  Ingen endring i forhold til områdeplanen. Tilrettelegging for trygge gang- og sykkelveger er generelt positivt. Det er ellers ikke særskilte interesser knyttet til barn- og unge i området.  Det reguleres ikke for formål der barn og unge er interessegruppe eller for formål som utløser krav om lekeplass e.a. </w:t>
      </w:r>
    </w:p>
    <w:p w:rsidR="008A5224" w:rsidRPr="008A5224" w:rsidRDefault="008A5224" w:rsidP="00041C7D">
      <w:r>
        <w:t xml:space="preserve">For barn og unge og universell utforming er det en fordel at hensynet til areal for gående og syklende sikres bedre. Området er </w:t>
      </w:r>
      <w:r w:rsidR="002A3EDE">
        <w:t>tilnærmet</w:t>
      </w:r>
      <w:r>
        <w:t xml:space="preserve"> flatt og det er ingen terrengmessige utfordringer for universell utforming som krever avklaring i arealplan. </w:t>
      </w:r>
    </w:p>
    <w:p w:rsidR="0018468C" w:rsidRPr="00662A56" w:rsidRDefault="00034BAC" w:rsidP="009F554A">
      <w:pPr>
        <w:pStyle w:val="Overskrift1"/>
        <w:rPr>
          <w:b w:val="0"/>
        </w:rPr>
      </w:pPr>
      <w:bookmarkStart w:id="16" w:name="_Toc529184241"/>
      <w:r w:rsidRPr="00662A56">
        <w:rPr>
          <w:rStyle w:val="Overskrift2Tegn"/>
          <w:b/>
          <w:sz w:val="32"/>
        </w:rPr>
        <w:t>Samarbeid, medvirkning og planprosess</w:t>
      </w:r>
      <w:bookmarkEnd w:id="16"/>
    </w:p>
    <w:p w:rsidR="00B828B2" w:rsidRPr="00E56600" w:rsidRDefault="0018468C" w:rsidP="00041C7D">
      <w:bookmarkStart w:id="17" w:name="_Toc529184242"/>
      <w:r w:rsidRPr="00662A56">
        <w:rPr>
          <w:rStyle w:val="Overskrift2Tegn"/>
        </w:rPr>
        <w:t>Merknader ved oppstart</w:t>
      </w:r>
      <w:bookmarkEnd w:id="17"/>
      <w:r>
        <w:t xml:space="preserve">. </w:t>
      </w:r>
      <w:r w:rsidR="00034BAC">
        <w:t xml:space="preserve">Berørte grunneiere </w:t>
      </w:r>
      <w:r w:rsidR="00D03660">
        <w:t xml:space="preserve"> er kontaktet/forhåndsvarslet på telefon</w:t>
      </w:r>
      <w:r w:rsidR="00034BAC">
        <w:t xml:space="preserve"> og </w:t>
      </w:r>
      <w:r w:rsidR="008A5224">
        <w:t xml:space="preserve">med brev  ved oppstart. </w:t>
      </w:r>
      <w:r w:rsidR="00E56600" w:rsidRPr="00E56600">
        <w:t>Innkomne uttalelser</w:t>
      </w:r>
      <w:r w:rsidR="005F7053">
        <w:t xml:space="preserve"> ved oppstart</w:t>
      </w:r>
      <w:r w:rsidR="0017220B">
        <w:t xml:space="preserve"> ( her referert med fokus på samferdselsformål)</w:t>
      </w:r>
      <w:r w:rsidR="00E56600" w:rsidRPr="00E56600">
        <w:t>:</w:t>
      </w:r>
    </w:p>
    <w:p w:rsidR="008A5224" w:rsidRDefault="007724B1" w:rsidP="00041C7D">
      <w:r>
        <w:rPr>
          <w:u w:val="single"/>
        </w:rPr>
        <w:t xml:space="preserve">Brumunddal Auto-rep., v/Knut Østmo, Strandvegen </w:t>
      </w:r>
      <w:r w:rsidR="000D4F0B">
        <w:rPr>
          <w:u w:val="single"/>
        </w:rPr>
        <w:t>12c</w:t>
      </w:r>
      <w:r>
        <w:rPr>
          <w:u w:val="single"/>
        </w:rPr>
        <w:t>,</w:t>
      </w:r>
      <w:r w:rsidRPr="007724B1">
        <w:t xml:space="preserve"> </w:t>
      </w:r>
      <w:r w:rsidR="00E56600">
        <w:t xml:space="preserve">påpeker at det drives bilverksted på </w:t>
      </w:r>
      <w:r w:rsidR="008A5224">
        <w:t>eiendommen</w:t>
      </w:r>
      <w:r w:rsidR="005F7053">
        <w:t xml:space="preserve"> og</w:t>
      </w:r>
      <w:r w:rsidR="008A5224">
        <w:t xml:space="preserve"> </w:t>
      </w:r>
      <w:r w:rsidR="00E56600">
        <w:t xml:space="preserve">at tilstrekkelig med </w:t>
      </w:r>
      <w:r w:rsidR="008A5224">
        <w:t xml:space="preserve">biloppstillingsplasser er </w:t>
      </w:r>
      <w:r w:rsidR="00E56600">
        <w:t>avgjørende</w:t>
      </w:r>
      <w:r w:rsidR="008A5224">
        <w:t xml:space="preserve"> for virksomheten</w:t>
      </w:r>
      <w:r w:rsidR="005F7053">
        <w:t xml:space="preserve">. De er avhengige av å beholde alle muligheter for oppstilling av biler også på baksiden av bygget og trenger erstatningsplasser dersom ny gang- og sykkelveg legger beslag på areal til parkeringsplasser eller blokkerer videre bruk av arealer som </w:t>
      </w:r>
      <w:r>
        <w:t xml:space="preserve">ved behov </w:t>
      </w:r>
      <w:r w:rsidR="005F7053">
        <w:t>brukes til biloppstilling i dag</w:t>
      </w:r>
      <w:r>
        <w:t>. Antyder</w:t>
      </w:r>
      <w:r w:rsidR="005F7053">
        <w:t xml:space="preserve"> at de risikerer å gå glipp av 15-20 parkeringsplasser. </w:t>
      </w:r>
    </w:p>
    <w:p w:rsidR="00E56600" w:rsidRDefault="00E56600" w:rsidP="00041C7D">
      <w:r w:rsidRPr="00E56600">
        <w:rPr>
          <w:u w:val="single"/>
        </w:rPr>
        <w:t xml:space="preserve">Eidsiva </w:t>
      </w:r>
      <w:r>
        <w:rPr>
          <w:u w:val="single"/>
        </w:rPr>
        <w:t>energi AS</w:t>
      </w:r>
      <w:r>
        <w:t xml:space="preserve">, eier av fordelingsnett for elektrisitet, informerer om eksisterende anlegg og forutsetter at de kontaktes tidlig for å avklare kapasitet i nettet. </w:t>
      </w:r>
    </w:p>
    <w:p w:rsidR="00E56600" w:rsidRDefault="00E56600" w:rsidP="00041C7D">
      <w:r w:rsidRPr="00E56600">
        <w:rPr>
          <w:u w:val="single"/>
        </w:rPr>
        <w:t>LUKS, Leverandørenes utvikling og kompetansesenter</w:t>
      </w:r>
      <w:r>
        <w:t>, skriver en generell uttalelse for å ivareta interessene for varetransportbrans</w:t>
      </w:r>
      <w:r w:rsidR="002A3EDE">
        <w:t>j</w:t>
      </w:r>
      <w:r>
        <w:t xml:space="preserve">en.  Etablering av sykkelveg krever at eksisterende varemottak ivaretas for å unngå konflikt. Referer bransjekrav om sikkerhetsavstand, frihøyde og –bredde mm, arbeidsmiljøloven, TEK mm. </w:t>
      </w:r>
    </w:p>
    <w:p w:rsidR="00E56600" w:rsidRDefault="002A3EDE" w:rsidP="00041C7D">
      <w:r w:rsidRPr="00917809">
        <w:rPr>
          <w:u w:val="single"/>
        </w:rPr>
        <w:t>BaneNOR</w:t>
      </w:r>
      <w:r w:rsidR="00917809">
        <w:t xml:space="preserve"> viser til at Strandvegen er båndlagt i kommunedelplan for dobbeltspor Sørli-Brumunddal. </w:t>
      </w:r>
      <w:r w:rsidR="00917809" w:rsidRPr="00917809">
        <w:t>Str</w:t>
      </w:r>
      <w:r w:rsidR="00917809">
        <w:t>andvegen er aktuell framtidig ad</w:t>
      </w:r>
      <w:r w:rsidR="00917809" w:rsidRPr="00917809">
        <w:t>komst til Brumunddal</w:t>
      </w:r>
      <w:r w:rsidR="00917809">
        <w:t xml:space="preserve"> </w:t>
      </w:r>
      <w:r w:rsidR="00917809" w:rsidRPr="00917809">
        <w:t>sentrum og stasjon</w:t>
      </w:r>
      <w:r w:rsidR="00917809">
        <w:t xml:space="preserve"> når/hvis Amlund bru må rives som følge av dobbeltspor</w:t>
      </w:r>
      <w:r w:rsidR="00917809" w:rsidRPr="00917809">
        <w:t xml:space="preserve">, </w:t>
      </w:r>
      <w:r w:rsidR="00917809">
        <w:t xml:space="preserve">og at det </w:t>
      </w:r>
      <w:r w:rsidR="00917809" w:rsidRPr="00917809">
        <w:t>i arbeidet med reguleringsplan for Strandvegen og sykkeltiltak langs</w:t>
      </w:r>
      <w:r w:rsidR="00917809">
        <w:t xml:space="preserve"> </w:t>
      </w:r>
      <w:r w:rsidR="00917809" w:rsidRPr="00917809">
        <w:t xml:space="preserve">fv.89 </w:t>
      </w:r>
      <w:r w:rsidR="00917809">
        <w:t xml:space="preserve">må </w:t>
      </w:r>
      <w:r w:rsidR="00917809" w:rsidRPr="00917809">
        <w:t>tas høyde for forventet trafikkvekst og at Strandvegen eventuelt må oppgraderes.</w:t>
      </w:r>
    </w:p>
    <w:p w:rsidR="00917809" w:rsidRDefault="00917809" w:rsidP="00041C7D">
      <w:r w:rsidRPr="00917809">
        <w:rPr>
          <w:u w:val="single"/>
        </w:rPr>
        <w:t>Fylkesmannen i Hedmark</w:t>
      </w:r>
      <w:r>
        <w:t xml:space="preserve"> tar opp følgende i sin uttalelse: Nasjonale føringer og forventning i planlegging. Mulighet for forurenset grunn i industriområdet og at kommunen må påse at dette ivaretas i sa</w:t>
      </w:r>
      <w:r w:rsidR="002A3EDE">
        <w:t>msvar med forurensningsforskriften</w:t>
      </w:r>
      <w:r>
        <w:t xml:space="preserve">.  Samfunnssikkerhet inkludert klimaendringer inkludert forutsetning om at NVE må høres mm. </w:t>
      </w:r>
      <w:r w:rsidR="007724B1">
        <w:t xml:space="preserve"> ( Mht NVE se nedenfor.)</w:t>
      </w:r>
    </w:p>
    <w:p w:rsidR="00917809" w:rsidRDefault="00917809" w:rsidP="00041C7D">
      <w:r w:rsidRPr="00917809">
        <w:rPr>
          <w:u w:val="single"/>
        </w:rPr>
        <w:t>NVE</w:t>
      </w:r>
      <w:r>
        <w:t xml:space="preserve"> har gitt en generell uttalelse for forutsetter at de kontaktes særskilt dersom det er ønskelig med konkret bistand. </w:t>
      </w:r>
    </w:p>
    <w:p w:rsidR="005F7053" w:rsidRDefault="005F7053" w:rsidP="00041C7D">
      <w:r w:rsidRPr="0017220B">
        <w:rPr>
          <w:u w:val="single"/>
        </w:rPr>
        <w:t>Merknad</w:t>
      </w:r>
      <w:r w:rsidR="007724B1" w:rsidRPr="0017220B">
        <w:rPr>
          <w:u w:val="single"/>
        </w:rPr>
        <w:t xml:space="preserve"> mht flom</w:t>
      </w:r>
      <w:r w:rsidRPr="0017220B">
        <w:rPr>
          <w:u w:val="single"/>
        </w:rPr>
        <w:t>:</w:t>
      </w:r>
      <w:r w:rsidRPr="005F7053">
        <w:t xml:space="preserve"> </w:t>
      </w:r>
      <w:r>
        <w:t>Det anses ikke å være behov for særskilt bistand fra NV</w:t>
      </w:r>
      <w:r w:rsidR="002F0579">
        <w:t xml:space="preserve">E </w:t>
      </w:r>
      <w:r w:rsidRPr="005F7053">
        <w:t xml:space="preserve">idet dette prosjektet føyer seg inn i prinsippene for </w:t>
      </w:r>
      <w:r>
        <w:t xml:space="preserve">utbygging i/ved flomutsatt områder som avklart  gjennom gjeldende områdereguleringsplan. Forholdet til </w:t>
      </w:r>
      <w:r w:rsidRPr="005F7053">
        <w:t>flom i Brumunda og Mjøsa</w:t>
      </w:r>
      <w:r>
        <w:t xml:space="preserve"> løses ved at byggeområder heves til flomsikker høyde over Mjøsa. Lokale veger nederst mot E6 kan ligge noe lavere</w:t>
      </w:r>
      <w:r w:rsidR="002F0579">
        <w:t>, på eksisterende høyde</w:t>
      </w:r>
      <w:r>
        <w:t xml:space="preserve">.  Inntil Brumunda er komplett flomsikret ned til Mjøsa, må en også </w:t>
      </w:r>
      <w:r w:rsidR="007724B1">
        <w:t>påse</w:t>
      </w:r>
      <w:r w:rsidR="002F0579">
        <w:t xml:space="preserve"> at byggeområdene</w:t>
      </w:r>
      <w:r>
        <w:t xml:space="preserve"> er sikret mot elveflom. </w:t>
      </w:r>
      <w:r w:rsidR="002F0579">
        <w:t xml:space="preserve"> Flomsikring skal fullføres sammen med turveger og gs-veger langs elva </w:t>
      </w:r>
      <w:r w:rsidR="002A3EDE">
        <w:t xml:space="preserve">når </w:t>
      </w:r>
      <w:r w:rsidR="002F0579">
        <w:t xml:space="preserve">E6-anleggene er ferdig. </w:t>
      </w:r>
    </w:p>
    <w:p w:rsidR="00917809" w:rsidRDefault="005F7053" w:rsidP="00041C7D">
      <w:r w:rsidRPr="007724B1">
        <w:rPr>
          <w:u w:val="single"/>
        </w:rPr>
        <w:t>H</w:t>
      </w:r>
      <w:r w:rsidR="00917809" w:rsidRPr="00917809">
        <w:rPr>
          <w:u w:val="single"/>
        </w:rPr>
        <w:t>edmark fylkeskommune</w:t>
      </w:r>
      <w:r w:rsidR="00917809">
        <w:t xml:space="preserve"> har ingen merknader til oppstart verken mht planfaglige forhold eller kulturminner. </w:t>
      </w:r>
    </w:p>
    <w:p w:rsidR="000A5B39" w:rsidRDefault="00917809" w:rsidP="00041C7D">
      <w:r w:rsidRPr="000A5B39">
        <w:rPr>
          <w:u w:val="single"/>
        </w:rPr>
        <w:t>Statens vegvesen Region øst</w:t>
      </w:r>
      <w:r>
        <w:t xml:space="preserve">, bekrefter </w:t>
      </w:r>
      <w:r w:rsidR="000A5B39">
        <w:t>a</w:t>
      </w:r>
      <w:r>
        <w:t>t forutsetningene for vegsystem og kryssløsninger for fv89 langs E6 er endret etter at reguleringsplan for E6 ble ved</w:t>
      </w:r>
      <w:r w:rsidR="000A5B39">
        <w:t xml:space="preserve">tatt og at det nå er mer aktuelt å se på kryssløsninger for fv89 Strandvegen x Brennerivegen enn omlegging/utretting av fv89 Strandvegen langs E6. Det bekreftes også at det er tilstrekkelig vegareal langs E6 for eventuell framtidig breddeutvidelse for fv89. </w:t>
      </w:r>
    </w:p>
    <w:p w:rsidR="000A5B39" w:rsidRDefault="000A5B39" w:rsidP="00041C7D">
      <w:r>
        <w:t xml:space="preserve">Det bes om at planarbeidet avklarer forholdet for omlegging/utretting av fv89 Strandvegen og at planarbeidet viser mulige prinsipper for fv89 i framtida. Det bes spesielt om at </w:t>
      </w:r>
      <w:r w:rsidRPr="000A5B39">
        <w:t xml:space="preserve">krysset </w:t>
      </w:r>
      <w:r w:rsidR="002A3EDE" w:rsidRPr="000A5B39">
        <w:t>Strandvegen</w:t>
      </w:r>
      <w:r w:rsidRPr="000A5B39">
        <w:t>-Brennerivegen blir vurdert med tanke på</w:t>
      </w:r>
      <w:r>
        <w:t xml:space="preserve"> </w:t>
      </w:r>
      <w:r w:rsidRPr="000A5B39">
        <w:t>trafikksikkerhet, og forholdet for gående og syklende i området.</w:t>
      </w:r>
      <w:r w:rsidR="00CC562F">
        <w:t xml:space="preserve"> Det bes </w:t>
      </w:r>
      <w:r w:rsidR="002A3EDE">
        <w:t>også</w:t>
      </w:r>
      <w:r w:rsidR="00CC562F">
        <w:t xml:space="preserve"> om avklaring av om 7,5m byggegrense langs regulert samferdselsformål er </w:t>
      </w:r>
      <w:r w:rsidR="002A3EDE">
        <w:t>hensiktsmessig</w:t>
      </w:r>
      <w:r w:rsidR="00CC562F">
        <w:t xml:space="preserve">. </w:t>
      </w:r>
    </w:p>
    <w:p w:rsidR="000A5B39" w:rsidRDefault="000A5B39" w:rsidP="00041C7D">
      <w:r>
        <w:t xml:space="preserve">Vegvesenet er skeptisk til en løsning der det først bygges gs-veg som senere skal utvides til sykkelveg med fortau og er usikre på om kommunen oppnår det de ønsker ved en slik løsning. Det bes også om en avklaring av ansvarsfordeling for realisering av tiltak langs </w:t>
      </w:r>
      <w:r w:rsidR="002A3EDE">
        <w:t>fv.</w:t>
      </w:r>
      <w:r>
        <w:t xml:space="preserve"> 89. Dette er begrunnet i et utsagn om at o</w:t>
      </w:r>
      <w:r w:rsidRPr="000A5B39">
        <w:t>mrådeplanen</w:t>
      </w:r>
      <w:r>
        <w:t xml:space="preserve"> for Brumunddal</w:t>
      </w:r>
      <w:r w:rsidRPr="000A5B39">
        <w:t xml:space="preserve"> sør-vest legger opptil endret arealbruk</w:t>
      </w:r>
      <w:r>
        <w:t xml:space="preserve"> for Globusområdet </w:t>
      </w:r>
      <w:r w:rsidRPr="000A5B39">
        <w:t>uten at vurdering av nødvendige tiltak i eksisterende infrastrukturen er gjort.</w:t>
      </w:r>
    </w:p>
    <w:p w:rsidR="000A5B39" w:rsidRDefault="00CC562F" w:rsidP="00041C7D">
      <w:r>
        <w:t>Det vises til møte/samtale 8.8.2018 og bes om videre samarbeid</w:t>
      </w:r>
      <w:r w:rsidR="00C67724">
        <w:t xml:space="preserve"> knyttet til avklaringer for fv</w:t>
      </w:r>
      <w:r>
        <w:t>89 Strandvegen med tilhørende gang</w:t>
      </w:r>
      <w:r w:rsidR="00115113">
        <w:t>- og sykkelan</w:t>
      </w:r>
      <w:r>
        <w:t xml:space="preserve">legg. </w:t>
      </w:r>
    </w:p>
    <w:p w:rsidR="00075301" w:rsidRDefault="005F7053" w:rsidP="00041C7D">
      <w:bookmarkStart w:id="18" w:name="_Toc529184243"/>
      <w:r w:rsidRPr="00662A56">
        <w:rPr>
          <w:rStyle w:val="Overskrift2Tegn"/>
        </w:rPr>
        <w:t>Møter og dialog</w:t>
      </w:r>
      <w:bookmarkEnd w:id="18"/>
      <w:r w:rsidRPr="00361076">
        <w:t xml:space="preserve">. </w:t>
      </w:r>
      <w:r w:rsidR="00075301">
        <w:t xml:space="preserve">Kommunen har tatt kontakt på telefon i tillegg til varsel i brev. </w:t>
      </w:r>
      <w:r w:rsidRPr="005F7053">
        <w:t>Det har vært dialog etter</w:t>
      </w:r>
      <w:r w:rsidR="00E54D15">
        <w:t xml:space="preserve"> behov og ønske for den enkelte</w:t>
      </w:r>
      <w:r w:rsidR="00075301">
        <w:t>.</w:t>
      </w:r>
    </w:p>
    <w:p w:rsidR="005F7053" w:rsidRDefault="005F7053" w:rsidP="00041C7D">
      <w:r>
        <w:t>8. august 2018 var det møte med vegvesenet siden tiltaket berører fylkesveg og de er sama</w:t>
      </w:r>
      <w:r w:rsidR="00E54D15">
        <w:t xml:space="preserve">rbeidspart i sykkelbyprosjektet og de er senere holdt orientert. </w:t>
      </w:r>
      <w:r>
        <w:t xml:space="preserve"> </w:t>
      </w:r>
    </w:p>
    <w:p w:rsidR="00075301" w:rsidRPr="00075301" w:rsidRDefault="00075301" w:rsidP="00075301">
      <w:r>
        <w:t xml:space="preserve">For Strandvegen 2 har det også vært dialog mellom </w:t>
      </w:r>
      <w:r w:rsidRPr="00075301">
        <w:t xml:space="preserve">eier </w:t>
      </w:r>
      <w:r>
        <w:t xml:space="preserve">og kommunen vedrørende planlegging av </w:t>
      </w:r>
      <w:r w:rsidRPr="00075301">
        <w:t>elvepromenade/flomsikring</w:t>
      </w:r>
      <w:r>
        <w:t xml:space="preserve"> og arealbehov for å slutte elvepromenaden til fv89. </w:t>
      </w:r>
      <w:r w:rsidRPr="00075301">
        <w:t xml:space="preserve"> </w:t>
      </w:r>
    </w:p>
    <w:p w:rsidR="005F7053" w:rsidRDefault="005F7053" w:rsidP="00041C7D">
      <w:r>
        <w:t>Gjennom uttalelse fra vegvesenet er det avklart at det er tilstrekkelig areal i området for å ivareta eventuell framtidig breddeutvidelse av fv89 som del av hovedadkomst til sentrum sør via Strandvegen. Strandvegen med en sone på begge sider, er båndlagt i kommunedelplan for IC Dovrebanen</w:t>
      </w:r>
      <w:r w:rsidRPr="001B2488">
        <w:t xml:space="preserve"> </w:t>
      </w:r>
      <w:r>
        <w:t xml:space="preserve">fordi det er sannsynlig at Strandvegen/Brennerivegen blir framtidig hovedadkomst til sentrum fra sør hvis Berger Langmoens veg (Amlund bru) må rives som følge av dobbeltspor. </w:t>
      </w:r>
      <w:r w:rsidR="002A3EDE">
        <w:t>BaneNOR</w:t>
      </w:r>
      <w:r>
        <w:t xml:space="preserve"> er varslet og har gitt uttalelse der de bekrefter at tiltaket er ok forutsatt av vegvesenet s</w:t>
      </w:r>
      <w:r w:rsidR="00E54D15">
        <w:t xml:space="preserve">om vegmyndighet godkjenner det.  </w:t>
      </w:r>
    </w:p>
    <w:p w:rsidR="00075301" w:rsidRDefault="00075301" w:rsidP="00041C7D"/>
    <w:p w:rsidR="000D4F0B" w:rsidRPr="000D4F0B" w:rsidRDefault="00361076" w:rsidP="000D4F0B">
      <w:bookmarkStart w:id="19" w:name="_Toc529184244"/>
      <w:r w:rsidRPr="000D4F0B">
        <w:rPr>
          <w:rStyle w:val="Overskrift2Tegn"/>
        </w:rPr>
        <w:t>Framdrift</w:t>
      </w:r>
      <w:r w:rsidR="000D4F0B" w:rsidRPr="000D4F0B">
        <w:rPr>
          <w:rStyle w:val="Overskrift2Tegn"/>
        </w:rPr>
        <w:t>.</w:t>
      </w:r>
      <w:bookmarkEnd w:id="19"/>
      <w:r w:rsidR="000D4F0B">
        <w:t xml:space="preserve"> </w:t>
      </w:r>
      <w:r w:rsidR="000D4F0B" w:rsidRPr="000D4F0B">
        <w:t>Planlagt framdrift er:</w:t>
      </w:r>
      <w:r w:rsidR="000D4F0B">
        <w:t xml:space="preserve"> </w:t>
      </w:r>
    </w:p>
    <w:p w:rsidR="00361076" w:rsidRDefault="00361076" w:rsidP="000D4F0B">
      <w:r>
        <w:t>Varsel om oppstart med uttalefrist</w:t>
      </w:r>
      <w:r>
        <w:tab/>
      </w:r>
      <w:r w:rsidR="00662A56">
        <w:tab/>
      </w:r>
      <w:r w:rsidR="00662A56">
        <w:tab/>
      </w:r>
      <w:r w:rsidR="00662A56">
        <w:tab/>
      </w:r>
      <w:r w:rsidR="00662A56">
        <w:tab/>
      </w:r>
      <w:r>
        <w:t>Juni –august 2018</w:t>
      </w:r>
      <w:r>
        <w:br/>
        <w:t xml:space="preserve">Forlag til endring/utfylling sendes til høring til berørte parter </w:t>
      </w:r>
      <w:r>
        <w:tab/>
        <w:t>November-desember 2018</w:t>
      </w:r>
      <w:r>
        <w:br/>
        <w:t xml:space="preserve">Planendring </w:t>
      </w:r>
      <w:r w:rsidR="000D4F0B">
        <w:t xml:space="preserve">ferdigstilles for </w:t>
      </w:r>
      <w:r>
        <w:t>sluttbehandling/vedtak</w:t>
      </w:r>
      <w:r>
        <w:tab/>
      </w:r>
      <w:r w:rsidR="000D4F0B">
        <w:tab/>
      </w:r>
      <w:r>
        <w:t>Januar 2019</w:t>
      </w:r>
    </w:p>
    <w:p w:rsidR="00361076" w:rsidRDefault="00361076" w:rsidP="00041C7D"/>
    <w:p w:rsidR="00361076" w:rsidRDefault="00361076" w:rsidP="00041C7D"/>
    <w:p w:rsidR="00361076" w:rsidRPr="00FE29F2" w:rsidRDefault="00361076" w:rsidP="00041C7D"/>
    <w:sectPr w:rsidR="00361076" w:rsidRPr="00FE29F2" w:rsidSect="002A3EDE">
      <w:footerReference w:type="default" r:id="rId19"/>
      <w:pgSz w:w="11906" w:h="16838"/>
      <w:pgMar w:top="113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36E" w:rsidRDefault="002B136E" w:rsidP="00041C7D">
      <w:r>
        <w:separator/>
      </w:r>
    </w:p>
  </w:endnote>
  <w:endnote w:type="continuationSeparator" w:id="0">
    <w:p w:rsidR="002B136E" w:rsidRDefault="002B136E" w:rsidP="00041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662021"/>
      <w:docPartObj>
        <w:docPartGallery w:val="Page Numbers (Bottom of Page)"/>
        <w:docPartUnique/>
      </w:docPartObj>
    </w:sdtPr>
    <w:sdtEndPr/>
    <w:sdtContent>
      <w:sdt>
        <w:sdtPr>
          <w:id w:val="13812444"/>
          <w:docPartObj>
            <w:docPartGallery w:val="Page Numbers (Top of Page)"/>
            <w:docPartUnique/>
          </w:docPartObj>
        </w:sdtPr>
        <w:sdtEndPr/>
        <w:sdtContent>
          <w:p w:rsidR="002B136E" w:rsidRDefault="002B136E" w:rsidP="00041C7D">
            <w:pPr>
              <w:pStyle w:val="Bunntekst"/>
            </w:pPr>
            <w:r>
              <w:t xml:space="preserve">Side </w:t>
            </w:r>
            <w:r>
              <w:rPr>
                <w:szCs w:val="24"/>
              </w:rPr>
              <w:fldChar w:fldCharType="begin"/>
            </w:r>
            <w:r>
              <w:instrText>PAGE</w:instrText>
            </w:r>
            <w:r>
              <w:rPr>
                <w:szCs w:val="24"/>
              </w:rPr>
              <w:fldChar w:fldCharType="separate"/>
            </w:r>
            <w:r w:rsidR="0094148E">
              <w:rPr>
                <w:noProof/>
              </w:rPr>
              <w:t>1</w:t>
            </w:r>
            <w:r>
              <w:rPr>
                <w:szCs w:val="24"/>
              </w:rPr>
              <w:fldChar w:fldCharType="end"/>
            </w:r>
            <w:r>
              <w:t xml:space="preserve"> av </w:t>
            </w:r>
            <w:r>
              <w:rPr>
                <w:szCs w:val="24"/>
              </w:rPr>
              <w:fldChar w:fldCharType="begin"/>
            </w:r>
            <w:r>
              <w:instrText>NUMPAGES</w:instrText>
            </w:r>
            <w:r>
              <w:rPr>
                <w:szCs w:val="24"/>
              </w:rPr>
              <w:fldChar w:fldCharType="separate"/>
            </w:r>
            <w:r w:rsidR="0094148E">
              <w:rPr>
                <w:noProof/>
              </w:rPr>
              <w:t>1</w:t>
            </w:r>
            <w:r>
              <w:rPr>
                <w:szCs w:val="24"/>
              </w:rPr>
              <w:fldChar w:fldCharType="end"/>
            </w:r>
          </w:p>
        </w:sdtContent>
      </w:sdt>
    </w:sdtContent>
  </w:sdt>
  <w:p w:rsidR="002B136E" w:rsidRDefault="002B136E" w:rsidP="00041C7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36E" w:rsidRDefault="002B136E" w:rsidP="00041C7D">
      <w:r>
        <w:separator/>
      </w:r>
    </w:p>
  </w:footnote>
  <w:footnote w:type="continuationSeparator" w:id="0">
    <w:p w:rsidR="002B136E" w:rsidRDefault="002B136E" w:rsidP="00041C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4BC6"/>
    <w:multiLevelType w:val="hybridMultilevel"/>
    <w:tmpl w:val="97AA04AE"/>
    <w:lvl w:ilvl="0" w:tplc="DCE285E8">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9291B72"/>
    <w:multiLevelType w:val="hybridMultilevel"/>
    <w:tmpl w:val="66AAEE30"/>
    <w:lvl w:ilvl="0" w:tplc="78A4CB1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F2952FE"/>
    <w:multiLevelType w:val="hybridMultilevel"/>
    <w:tmpl w:val="4DF08058"/>
    <w:lvl w:ilvl="0" w:tplc="AF2A702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2CC48A2"/>
    <w:multiLevelType w:val="hybridMultilevel"/>
    <w:tmpl w:val="1CB0E02E"/>
    <w:lvl w:ilvl="0" w:tplc="0898F178">
      <w:start w:val="1"/>
      <w:numFmt w:val="decimal"/>
      <w:pStyle w:val="Overskrift1"/>
      <w:lvlText w:val="%1."/>
      <w:lvlJc w:val="left"/>
      <w:pPr>
        <w:ind w:left="720" w:hanging="360"/>
      </w:pPr>
      <w:rPr>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9F2"/>
    <w:rsid w:val="00034BAC"/>
    <w:rsid w:val="00036CBA"/>
    <w:rsid w:val="00041C7D"/>
    <w:rsid w:val="00043887"/>
    <w:rsid w:val="00075301"/>
    <w:rsid w:val="000858DC"/>
    <w:rsid w:val="000943B9"/>
    <w:rsid w:val="000A5786"/>
    <w:rsid w:val="000A5B39"/>
    <w:rsid w:val="000D4F0B"/>
    <w:rsid w:val="000F47E7"/>
    <w:rsid w:val="000F65C4"/>
    <w:rsid w:val="00115113"/>
    <w:rsid w:val="0017220B"/>
    <w:rsid w:val="0018468C"/>
    <w:rsid w:val="001921FC"/>
    <w:rsid w:val="001B2488"/>
    <w:rsid w:val="001D103B"/>
    <w:rsid w:val="001D29BD"/>
    <w:rsid w:val="001E5A9A"/>
    <w:rsid w:val="00293B3A"/>
    <w:rsid w:val="002A2DC8"/>
    <w:rsid w:val="002A3EDE"/>
    <w:rsid w:val="002B136E"/>
    <w:rsid w:val="002F0579"/>
    <w:rsid w:val="00322C32"/>
    <w:rsid w:val="003428A2"/>
    <w:rsid w:val="00361076"/>
    <w:rsid w:val="003B4058"/>
    <w:rsid w:val="003B4070"/>
    <w:rsid w:val="003D0409"/>
    <w:rsid w:val="003E528D"/>
    <w:rsid w:val="004D35DA"/>
    <w:rsid w:val="0054237F"/>
    <w:rsid w:val="00592C21"/>
    <w:rsid w:val="005B39E5"/>
    <w:rsid w:val="005C13EA"/>
    <w:rsid w:val="005D1B01"/>
    <w:rsid w:val="005F7053"/>
    <w:rsid w:val="00662A56"/>
    <w:rsid w:val="006D18A3"/>
    <w:rsid w:val="006E7477"/>
    <w:rsid w:val="006F210C"/>
    <w:rsid w:val="00745AC6"/>
    <w:rsid w:val="007724B1"/>
    <w:rsid w:val="00782520"/>
    <w:rsid w:val="007B4410"/>
    <w:rsid w:val="007F4C4B"/>
    <w:rsid w:val="00814DF5"/>
    <w:rsid w:val="00860917"/>
    <w:rsid w:val="008862D3"/>
    <w:rsid w:val="008A21B6"/>
    <w:rsid w:val="008A5224"/>
    <w:rsid w:val="008B3C1A"/>
    <w:rsid w:val="008C0372"/>
    <w:rsid w:val="00916AA5"/>
    <w:rsid w:val="00917809"/>
    <w:rsid w:val="0094148E"/>
    <w:rsid w:val="00954A22"/>
    <w:rsid w:val="009F554A"/>
    <w:rsid w:val="00A1165A"/>
    <w:rsid w:val="00A21585"/>
    <w:rsid w:val="00A54874"/>
    <w:rsid w:val="00A94AE1"/>
    <w:rsid w:val="00AD43E9"/>
    <w:rsid w:val="00AE5187"/>
    <w:rsid w:val="00B15203"/>
    <w:rsid w:val="00B61401"/>
    <w:rsid w:val="00B67588"/>
    <w:rsid w:val="00B828B2"/>
    <w:rsid w:val="00BA674A"/>
    <w:rsid w:val="00C01389"/>
    <w:rsid w:val="00C67724"/>
    <w:rsid w:val="00C92D99"/>
    <w:rsid w:val="00C93DC2"/>
    <w:rsid w:val="00CC562F"/>
    <w:rsid w:val="00D0287D"/>
    <w:rsid w:val="00D03660"/>
    <w:rsid w:val="00D7770C"/>
    <w:rsid w:val="00D90D0D"/>
    <w:rsid w:val="00DB133E"/>
    <w:rsid w:val="00E5287E"/>
    <w:rsid w:val="00E54D15"/>
    <w:rsid w:val="00E56600"/>
    <w:rsid w:val="00E742F1"/>
    <w:rsid w:val="00EA0677"/>
    <w:rsid w:val="00F33D32"/>
    <w:rsid w:val="00F540B2"/>
    <w:rsid w:val="00FE0E6B"/>
    <w:rsid w:val="00FE29F2"/>
    <w:rsid w:val="00FE3BB2"/>
    <w:rsid w:val="00FF012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852AF"/>
  <w15:chartTrackingRefBased/>
  <w15:docId w15:val="{22937D8F-1580-44F4-85DA-C5DDEAD1B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C7D"/>
    <w:rPr>
      <w:sz w:val="24"/>
    </w:rPr>
  </w:style>
  <w:style w:type="paragraph" w:styleId="Overskrift1">
    <w:name w:val="heading 1"/>
    <w:basedOn w:val="Normal"/>
    <w:next w:val="Normal"/>
    <w:link w:val="Overskrift1Tegn"/>
    <w:uiPriority w:val="9"/>
    <w:qFormat/>
    <w:rsid w:val="009F554A"/>
    <w:pPr>
      <w:keepNext/>
      <w:keepLines/>
      <w:numPr>
        <w:numId w:val="3"/>
      </w:numPr>
      <w:spacing w:before="240" w:after="0"/>
      <w:ind w:left="284"/>
      <w:outlineLvl w:val="0"/>
    </w:pPr>
    <w:rPr>
      <w:rFonts w:asciiTheme="majorHAnsi" w:eastAsiaTheme="majorEastAsia" w:hAnsiTheme="majorHAnsi" w:cstheme="majorBidi"/>
      <w:b/>
      <w:color w:val="2E74B5" w:themeColor="accent1" w:themeShade="BF"/>
      <w:sz w:val="32"/>
      <w:szCs w:val="32"/>
    </w:rPr>
  </w:style>
  <w:style w:type="paragraph" w:styleId="Overskrift2">
    <w:name w:val="heading 2"/>
    <w:basedOn w:val="Normal"/>
    <w:next w:val="Normal"/>
    <w:link w:val="Overskrift2Tegn"/>
    <w:uiPriority w:val="9"/>
    <w:unhideWhenUsed/>
    <w:qFormat/>
    <w:rsid w:val="00662A56"/>
    <w:pPr>
      <w:outlineLvl w:val="1"/>
    </w:pPr>
    <w:rPr>
      <w:b/>
      <w:color w:val="0070C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E29F2"/>
    <w:pPr>
      <w:ind w:left="720"/>
      <w:contextualSpacing/>
    </w:pPr>
  </w:style>
  <w:style w:type="paragraph" w:styleId="Topptekst">
    <w:name w:val="header"/>
    <w:basedOn w:val="Normal"/>
    <w:link w:val="TopptekstTegn"/>
    <w:uiPriority w:val="99"/>
    <w:unhideWhenUsed/>
    <w:rsid w:val="002B136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B136E"/>
  </w:style>
  <w:style w:type="paragraph" w:styleId="Bunntekst">
    <w:name w:val="footer"/>
    <w:basedOn w:val="Normal"/>
    <w:link w:val="BunntekstTegn"/>
    <w:uiPriority w:val="99"/>
    <w:unhideWhenUsed/>
    <w:rsid w:val="002B136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B136E"/>
  </w:style>
  <w:style w:type="paragraph" w:styleId="Bildetekst">
    <w:name w:val="caption"/>
    <w:basedOn w:val="Normal"/>
    <w:next w:val="Normal"/>
    <w:uiPriority w:val="35"/>
    <w:unhideWhenUsed/>
    <w:qFormat/>
    <w:rsid w:val="00B15203"/>
    <w:pPr>
      <w:spacing w:after="200" w:line="240" w:lineRule="auto"/>
    </w:pPr>
    <w:rPr>
      <w:i/>
      <w:iCs/>
      <w:color w:val="44546A" w:themeColor="text2"/>
      <w:sz w:val="18"/>
      <w:szCs w:val="18"/>
    </w:rPr>
  </w:style>
  <w:style w:type="character" w:customStyle="1" w:styleId="Overskrift1Tegn">
    <w:name w:val="Overskrift 1 Tegn"/>
    <w:basedOn w:val="Standardskriftforavsnitt"/>
    <w:link w:val="Overskrift1"/>
    <w:uiPriority w:val="9"/>
    <w:rsid w:val="009F554A"/>
    <w:rPr>
      <w:rFonts w:asciiTheme="majorHAnsi" w:eastAsiaTheme="majorEastAsia" w:hAnsiTheme="majorHAnsi" w:cstheme="majorBidi"/>
      <w:b/>
      <w:color w:val="2E74B5" w:themeColor="accent1" w:themeShade="BF"/>
      <w:sz w:val="32"/>
      <w:szCs w:val="32"/>
    </w:rPr>
  </w:style>
  <w:style w:type="paragraph" w:styleId="Overskriftforinnholdsfortegnelse">
    <w:name w:val="TOC Heading"/>
    <w:basedOn w:val="Overskrift1"/>
    <w:next w:val="Normal"/>
    <w:uiPriority w:val="39"/>
    <w:unhideWhenUsed/>
    <w:qFormat/>
    <w:rsid w:val="0018468C"/>
    <w:pPr>
      <w:outlineLvl w:val="9"/>
    </w:pPr>
    <w:rPr>
      <w:lang w:eastAsia="nb-NO"/>
    </w:rPr>
  </w:style>
  <w:style w:type="paragraph" w:styleId="INNH1">
    <w:name w:val="toc 1"/>
    <w:basedOn w:val="Normal"/>
    <w:next w:val="Normal"/>
    <w:autoRedefine/>
    <w:uiPriority w:val="39"/>
    <w:unhideWhenUsed/>
    <w:rsid w:val="0018468C"/>
    <w:pPr>
      <w:spacing w:after="100"/>
    </w:pPr>
  </w:style>
  <w:style w:type="character" w:styleId="Hyperkobling">
    <w:name w:val="Hyperlink"/>
    <w:basedOn w:val="Standardskriftforavsnitt"/>
    <w:uiPriority w:val="99"/>
    <w:unhideWhenUsed/>
    <w:rsid w:val="0018468C"/>
    <w:rPr>
      <w:color w:val="0563C1" w:themeColor="hyperlink"/>
      <w:u w:val="single"/>
    </w:rPr>
  </w:style>
  <w:style w:type="character" w:customStyle="1" w:styleId="Overskrift2Tegn">
    <w:name w:val="Overskrift 2 Tegn"/>
    <w:basedOn w:val="Standardskriftforavsnitt"/>
    <w:link w:val="Overskrift2"/>
    <w:uiPriority w:val="9"/>
    <w:rsid w:val="00662A56"/>
    <w:rPr>
      <w:b/>
      <w:color w:val="0070C0"/>
      <w:sz w:val="24"/>
    </w:rPr>
  </w:style>
  <w:style w:type="paragraph" w:styleId="INNH2">
    <w:name w:val="toc 2"/>
    <w:basedOn w:val="Normal"/>
    <w:next w:val="Normal"/>
    <w:autoRedefine/>
    <w:uiPriority w:val="39"/>
    <w:unhideWhenUsed/>
    <w:rsid w:val="006D18A3"/>
    <w:pPr>
      <w:tabs>
        <w:tab w:val="right" w:leader="dot" w:pos="9060"/>
      </w:tabs>
      <w:spacing w:after="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866E7AF6-86A8-4EFD-8681-960FC46274CA"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00BFB-A3C1-43AF-886B-586249C06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12</Pages>
  <Words>3846</Words>
  <Characters>20389</Characters>
  <Application>Microsoft Office Word</Application>
  <DocSecurity>0</DocSecurity>
  <Lines>169</Lines>
  <Paragraphs>48</Paragraphs>
  <ScaleCrop>false</ScaleCrop>
  <HeadingPairs>
    <vt:vector size="4" baseType="variant">
      <vt:variant>
        <vt:lpstr>Tittel</vt:lpstr>
      </vt:variant>
      <vt:variant>
        <vt:i4>1</vt:i4>
      </vt:variant>
      <vt:variant>
        <vt:lpstr>Overskrifter</vt:lpstr>
      </vt:variant>
      <vt:variant>
        <vt:i4>6</vt:i4>
      </vt:variant>
    </vt:vector>
  </HeadingPairs>
  <TitlesOfParts>
    <vt:vector size="7" baseType="lpstr">
      <vt:lpstr/>
      <vt:lpstr>&lt;Innhold</vt:lpstr>
      <vt:lpstr>Bakgrunn og hensikt</vt:lpstr>
      <vt:lpstr>Forslagsstiller og eiendomsforhold</vt:lpstr>
      <vt:lpstr>Beskrivelse av endringsforslaget</vt:lpstr>
      <vt:lpstr>Vurdering av konsekvenser av endringsforslag</vt:lpstr>
      <vt:lpstr>Samarbeid, medvirkning og planprosess</vt:lpstr>
    </vt:vector>
  </TitlesOfParts>
  <Company/>
  <LinksUpToDate>false</LinksUpToDate>
  <CharactersWithSpaces>24187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Sørum, Johanne Aasnæs</dc:creator>
  <cp:keywords/>
  <dc:description/>
  <cp:lastModifiedBy>Sørum, Johanne Aasnæs</cp:lastModifiedBy>
  <cp:revision>22</cp:revision>
  <dcterms:created xsi:type="dcterms:W3CDTF">2018-05-30T07:08:00Z</dcterms:created>
  <dcterms:modified xsi:type="dcterms:W3CDTF">2018-11-22T15:22:00Z</dcterms:modified>
</cp:coreProperties>
</file>